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287E2" w14:textId="77777777" w:rsidR="0073179D" w:rsidRPr="00205329" w:rsidRDefault="0073179D" w:rsidP="00956661">
      <w:pPr>
        <w:spacing w:after="0" w:line="240" w:lineRule="auto"/>
        <w:rPr>
          <w:rFonts w:cstheme="minorHAnsi"/>
          <w:szCs w:val="24"/>
        </w:rPr>
      </w:pPr>
    </w:p>
    <w:p w14:paraId="5FFD8017" w14:textId="0935C8BB" w:rsidR="00956661" w:rsidRPr="00205329" w:rsidRDefault="00956661" w:rsidP="00956661">
      <w:pPr>
        <w:spacing w:after="0" w:line="240" w:lineRule="auto"/>
        <w:rPr>
          <w:rFonts w:cstheme="minorHAnsi"/>
          <w:szCs w:val="24"/>
        </w:rPr>
      </w:pPr>
      <w:r w:rsidRPr="00205329">
        <w:rPr>
          <w:rFonts w:cstheme="minorHAnsi"/>
          <w:szCs w:val="24"/>
        </w:rPr>
        <w:t>Na podlagi 71. člena Zakona o poklicnem in strokovnem izobraževanju (Ur. l. RS, št. 79/06, 68/17</w:t>
      </w:r>
      <w:r w:rsidR="005B40D5" w:rsidRPr="00205329">
        <w:rPr>
          <w:rFonts w:cstheme="minorHAnsi"/>
          <w:szCs w:val="24"/>
        </w:rPr>
        <w:t>,</w:t>
      </w:r>
      <w:r w:rsidRPr="00205329">
        <w:rPr>
          <w:rFonts w:cstheme="minorHAnsi"/>
          <w:szCs w:val="24"/>
        </w:rPr>
        <w:t xml:space="preserve"> 46/19</w:t>
      </w:r>
      <w:r w:rsidR="005B40D5" w:rsidRPr="00205329">
        <w:rPr>
          <w:rFonts w:cstheme="minorHAnsi"/>
          <w:szCs w:val="24"/>
        </w:rPr>
        <w:t xml:space="preserve"> in 53/24</w:t>
      </w:r>
      <w:r w:rsidRPr="00205329">
        <w:rPr>
          <w:rFonts w:cstheme="minorHAnsi"/>
          <w:szCs w:val="24"/>
        </w:rPr>
        <w:t>; v nadaljevanju: ZPSI-1), 12. člena Pravilnika o ocenjevanju znanja v srednjih šolah (Ur. l. RS 30/18; v nadaljevanju: Pravilnik) ravnatelj</w:t>
      </w:r>
      <w:r w:rsidR="007B0759" w:rsidRPr="00205329">
        <w:rPr>
          <w:rFonts w:cstheme="minorHAnsi"/>
          <w:szCs w:val="24"/>
        </w:rPr>
        <w:t xml:space="preserve"> Srednje šole za logistiko in tekstilstvo,</w:t>
      </w:r>
      <w:r w:rsidR="00D7170E" w:rsidRPr="00205329">
        <w:rPr>
          <w:rFonts w:cstheme="minorHAnsi"/>
          <w:szCs w:val="24"/>
        </w:rPr>
        <w:t xml:space="preserve"> </w:t>
      </w:r>
      <w:r w:rsidR="006741D9" w:rsidRPr="00205329">
        <w:rPr>
          <w:rFonts w:cstheme="minorHAnsi"/>
          <w:szCs w:val="24"/>
        </w:rPr>
        <w:t>SIC</w:t>
      </w:r>
      <w:r w:rsidR="00D7170E" w:rsidRPr="00205329">
        <w:rPr>
          <w:rFonts w:cstheme="minorHAnsi"/>
          <w:szCs w:val="24"/>
        </w:rPr>
        <w:t xml:space="preserve"> Ljubljana, </w:t>
      </w:r>
      <w:r w:rsidR="007B0759" w:rsidRPr="00205329">
        <w:rPr>
          <w:rFonts w:cstheme="minorHAnsi"/>
          <w:szCs w:val="24"/>
        </w:rPr>
        <w:t>Haris Ćordić</w:t>
      </w:r>
      <w:r w:rsidRPr="00205329">
        <w:rPr>
          <w:rFonts w:cstheme="minorHAnsi"/>
          <w:szCs w:val="24"/>
        </w:rPr>
        <w:t xml:space="preserve">, po predhodni obravnavi na učiteljskem zboru (na pedagoški konferenci </w:t>
      </w:r>
      <w:r w:rsidR="007B0759" w:rsidRPr="00205329">
        <w:rPr>
          <w:rFonts w:cstheme="minorHAnsi"/>
          <w:szCs w:val="24"/>
        </w:rPr>
        <w:t>31</w:t>
      </w:r>
      <w:r w:rsidRPr="00205329">
        <w:rPr>
          <w:rFonts w:cstheme="minorHAnsi"/>
          <w:szCs w:val="24"/>
        </w:rPr>
        <w:t xml:space="preserve">. </w:t>
      </w:r>
      <w:r w:rsidR="007B0759" w:rsidRPr="00205329">
        <w:rPr>
          <w:rFonts w:cstheme="minorHAnsi"/>
          <w:szCs w:val="24"/>
        </w:rPr>
        <w:t>8</w:t>
      </w:r>
      <w:r w:rsidRPr="00205329">
        <w:rPr>
          <w:rFonts w:cstheme="minorHAnsi"/>
          <w:szCs w:val="24"/>
        </w:rPr>
        <w:t xml:space="preserve">. </w:t>
      </w:r>
      <w:r w:rsidR="007B0759" w:rsidRPr="00205329">
        <w:rPr>
          <w:rFonts w:cstheme="minorHAnsi"/>
          <w:szCs w:val="24"/>
        </w:rPr>
        <w:t>2026</w:t>
      </w:r>
      <w:r w:rsidRPr="00205329">
        <w:rPr>
          <w:rFonts w:cstheme="minorHAnsi"/>
          <w:szCs w:val="24"/>
        </w:rPr>
        <w:t xml:space="preserve">), določam naslednja: </w:t>
      </w:r>
    </w:p>
    <w:p w14:paraId="1B27E154" w14:textId="77777777" w:rsidR="00956661" w:rsidRPr="00205329" w:rsidRDefault="00956661" w:rsidP="00956661">
      <w:pPr>
        <w:spacing w:after="0" w:line="240" w:lineRule="auto"/>
        <w:rPr>
          <w:rFonts w:cstheme="minorHAnsi"/>
          <w:b/>
          <w:szCs w:val="24"/>
        </w:rPr>
      </w:pPr>
    </w:p>
    <w:p w14:paraId="63FC075D"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ŠOLSKA PRAVILA OCENJEVANJA ZNANJA</w:t>
      </w:r>
    </w:p>
    <w:p w14:paraId="56B36F4C" w14:textId="523D0595" w:rsidR="00956661" w:rsidRPr="00205329" w:rsidRDefault="00956661" w:rsidP="00956661">
      <w:pPr>
        <w:spacing w:after="0" w:line="240" w:lineRule="auto"/>
        <w:jc w:val="center"/>
        <w:rPr>
          <w:rFonts w:cstheme="minorHAnsi"/>
          <w:b/>
          <w:szCs w:val="24"/>
        </w:rPr>
      </w:pPr>
      <w:r w:rsidRPr="00205329">
        <w:rPr>
          <w:rFonts w:cstheme="minorHAnsi"/>
          <w:b/>
          <w:szCs w:val="24"/>
        </w:rPr>
        <w:t xml:space="preserve">Srednje </w:t>
      </w:r>
      <w:r w:rsidR="007B0759" w:rsidRPr="00205329">
        <w:rPr>
          <w:rFonts w:cstheme="minorHAnsi"/>
          <w:b/>
          <w:szCs w:val="24"/>
        </w:rPr>
        <w:t>šole za logistiko in tekstilstvo</w:t>
      </w:r>
    </w:p>
    <w:p w14:paraId="3CC1A1C2" w14:textId="77777777" w:rsidR="00956661" w:rsidRPr="00205329" w:rsidRDefault="00956661" w:rsidP="00956661">
      <w:pPr>
        <w:spacing w:after="0" w:line="240" w:lineRule="auto"/>
        <w:rPr>
          <w:rFonts w:cstheme="minorHAnsi"/>
          <w:szCs w:val="24"/>
        </w:rPr>
      </w:pPr>
    </w:p>
    <w:p w14:paraId="77CA6AE8" w14:textId="43001591" w:rsidR="00956661" w:rsidRPr="00205329" w:rsidRDefault="00956661" w:rsidP="00956661">
      <w:pPr>
        <w:spacing w:after="0" w:line="240" w:lineRule="auto"/>
        <w:rPr>
          <w:rFonts w:cstheme="minorHAnsi"/>
          <w:szCs w:val="24"/>
        </w:rPr>
      </w:pPr>
      <w:r w:rsidRPr="00205329">
        <w:rPr>
          <w:rFonts w:cstheme="minorHAnsi"/>
          <w:szCs w:val="24"/>
        </w:rPr>
        <w:t xml:space="preserve">Z vsebino šolskih pravil se urejajo in smiselno dopolnjujejo tisti členi Pravilnika, za katere </w:t>
      </w:r>
      <w:r w:rsidR="007B0759" w:rsidRPr="00205329">
        <w:rPr>
          <w:rFonts w:cstheme="minorHAnsi"/>
          <w:szCs w:val="24"/>
        </w:rPr>
        <w:t>Srednja šola za logistiko in tekstilstvo</w:t>
      </w:r>
      <w:r w:rsidR="00D7170E" w:rsidRPr="00205329">
        <w:rPr>
          <w:rFonts w:cstheme="minorHAnsi"/>
          <w:szCs w:val="24"/>
        </w:rPr>
        <w:t xml:space="preserve"> </w:t>
      </w:r>
      <w:r w:rsidRPr="00205329">
        <w:rPr>
          <w:rFonts w:cstheme="minorHAnsi"/>
          <w:szCs w:val="24"/>
        </w:rPr>
        <w:t xml:space="preserve">določa interna pravila. </w:t>
      </w:r>
    </w:p>
    <w:p w14:paraId="2B7444B0" w14:textId="77777777" w:rsidR="00956661" w:rsidRPr="00205329" w:rsidRDefault="00956661" w:rsidP="00956661">
      <w:pPr>
        <w:spacing w:after="0" w:line="240" w:lineRule="auto"/>
        <w:rPr>
          <w:rFonts w:cstheme="minorHAnsi"/>
          <w:szCs w:val="24"/>
        </w:rPr>
      </w:pPr>
    </w:p>
    <w:p w14:paraId="267BD7E6"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 člen</w:t>
      </w:r>
    </w:p>
    <w:p w14:paraId="781662BA" w14:textId="34C384C3" w:rsidR="00956661" w:rsidRPr="00205329" w:rsidRDefault="00956661" w:rsidP="00956661">
      <w:pPr>
        <w:spacing w:after="0" w:line="240" w:lineRule="auto"/>
        <w:jc w:val="center"/>
        <w:rPr>
          <w:rFonts w:cstheme="minorHAnsi"/>
          <w:b/>
          <w:szCs w:val="24"/>
        </w:rPr>
      </w:pPr>
      <w:r w:rsidRPr="00205329">
        <w:rPr>
          <w:rFonts w:cstheme="minorHAnsi"/>
          <w:b/>
          <w:szCs w:val="24"/>
        </w:rPr>
        <w:t>(vsebina šolskih pravil)</w:t>
      </w:r>
    </w:p>
    <w:p w14:paraId="4BC8F90B" w14:textId="77777777" w:rsidR="00956661" w:rsidRPr="00205329" w:rsidRDefault="00956661" w:rsidP="00956661">
      <w:pPr>
        <w:spacing w:after="0" w:line="240" w:lineRule="auto"/>
        <w:jc w:val="center"/>
        <w:rPr>
          <w:rFonts w:cstheme="minorHAnsi"/>
          <w:b/>
          <w:szCs w:val="24"/>
        </w:rPr>
      </w:pPr>
    </w:p>
    <w:p w14:paraId="0DD6610D" w14:textId="77777777" w:rsidR="00956661" w:rsidRPr="00205329" w:rsidRDefault="00956661" w:rsidP="00956661">
      <w:pPr>
        <w:spacing w:after="0" w:line="240" w:lineRule="auto"/>
        <w:rPr>
          <w:rFonts w:cstheme="minorHAnsi"/>
          <w:szCs w:val="24"/>
        </w:rPr>
      </w:pPr>
      <w:r w:rsidRPr="00205329">
        <w:rPr>
          <w:rFonts w:cstheme="minorHAnsi"/>
          <w:szCs w:val="24"/>
        </w:rPr>
        <w:t>Šolska pravila obsegajo:</w:t>
      </w:r>
    </w:p>
    <w:p w14:paraId="7455DD5A"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načine in roke izpolnjevanja obveznosti, določene z učnim načrtom oz. katalogom znanja in načrtom ocenjevanja znanja;</w:t>
      </w:r>
    </w:p>
    <w:p w14:paraId="1D19B74A"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potrebno število ocen pri posameznem predmetu oz. strokovnem modulu v posameznem ocenjevalnem obdobju;</w:t>
      </w:r>
    </w:p>
    <w:p w14:paraId="5B2313C7"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pogoje za obvezno ponavljanje pisnih izdelkov;</w:t>
      </w:r>
    </w:p>
    <w:p w14:paraId="6BBAB1B3"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izpitni red;</w:t>
      </w:r>
    </w:p>
    <w:p w14:paraId="74401C41"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ukrepe pri kršitvah ocenjevanja znanja;</w:t>
      </w:r>
    </w:p>
    <w:p w14:paraId="5A88F01C"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pripravo in hrambo izpitnega gradiva;</w:t>
      </w:r>
    </w:p>
    <w:p w14:paraId="52703DCF"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druga pravila in postopke v skladu s Pravilnikom;</w:t>
      </w:r>
    </w:p>
    <w:p w14:paraId="37000DA9" w14:textId="77777777" w:rsidR="00956661" w:rsidRPr="00205329" w:rsidRDefault="00956661" w:rsidP="00956661">
      <w:pPr>
        <w:numPr>
          <w:ilvl w:val="0"/>
          <w:numId w:val="8"/>
        </w:numPr>
        <w:spacing w:after="0" w:line="240" w:lineRule="auto"/>
        <w:rPr>
          <w:rFonts w:cstheme="minorHAnsi"/>
          <w:szCs w:val="24"/>
        </w:rPr>
      </w:pPr>
      <w:r w:rsidRPr="00205329">
        <w:rPr>
          <w:rFonts w:cstheme="minorHAnsi"/>
          <w:szCs w:val="24"/>
        </w:rPr>
        <w:t>končne določbe.</w:t>
      </w:r>
    </w:p>
    <w:p w14:paraId="0AE14487" w14:textId="77777777" w:rsidR="00956661" w:rsidRPr="00205329" w:rsidRDefault="00956661" w:rsidP="00956661">
      <w:pPr>
        <w:spacing w:after="0" w:line="240" w:lineRule="auto"/>
        <w:rPr>
          <w:rFonts w:cstheme="minorHAnsi"/>
          <w:szCs w:val="24"/>
        </w:rPr>
      </w:pPr>
    </w:p>
    <w:p w14:paraId="7F0EB300" w14:textId="77777777" w:rsidR="00956661" w:rsidRPr="00205329" w:rsidRDefault="00956661" w:rsidP="00956661">
      <w:pPr>
        <w:spacing w:after="0" w:line="240" w:lineRule="auto"/>
        <w:rPr>
          <w:rFonts w:cstheme="minorHAnsi"/>
          <w:b/>
          <w:szCs w:val="24"/>
        </w:rPr>
      </w:pPr>
      <w:r w:rsidRPr="00205329">
        <w:rPr>
          <w:rFonts w:cstheme="minorHAnsi"/>
          <w:b/>
          <w:szCs w:val="24"/>
        </w:rPr>
        <w:t>1 . NAČINI IN ROKI IZPOLNJEVANJA OBVEZNOSTI, KI SO DOLOČENI Z UČNIMI NAČRTI OZ. KATALOGI ZNANJA</w:t>
      </w:r>
    </w:p>
    <w:p w14:paraId="71F5FD89" w14:textId="77777777" w:rsidR="00956661" w:rsidRPr="00205329" w:rsidRDefault="00956661" w:rsidP="00956661">
      <w:pPr>
        <w:spacing w:after="0" w:line="240" w:lineRule="auto"/>
        <w:rPr>
          <w:rFonts w:cstheme="minorHAnsi"/>
          <w:szCs w:val="24"/>
        </w:rPr>
      </w:pPr>
    </w:p>
    <w:p w14:paraId="050C5866"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2. člen</w:t>
      </w:r>
    </w:p>
    <w:p w14:paraId="45A7FC9F" w14:textId="7806EA6B" w:rsidR="00956661" w:rsidRPr="00205329" w:rsidRDefault="00956661" w:rsidP="00956661">
      <w:pPr>
        <w:spacing w:after="0" w:line="240" w:lineRule="auto"/>
        <w:jc w:val="center"/>
        <w:rPr>
          <w:rFonts w:cstheme="minorHAnsi"/>
          <w:b/>
          <w:szCs w:val="24"/>
        </w:rPr>
      </w:pPr>
      <w:r w:rsidRPr="00205329">
        <w:rPr>
          <w:rFonts w:cstheme="minorHAnsi"/>
          <w:b/>
          <w:szCs w:val="24"/>
        </w:rPr>
        <w:t>(načini izpolnjevanja obveznosti)</w:t>
      </w:r>
    </w:p>
    <w:p w14:paraId="3C5BF964" w14:textId="77777777" w:rsidR="00956661" w:rsidRPr="00205329" w:rsidRDefault="00956661" w:rsidP="00956661">
      <w:pPr>
        <w:spacing w:after="0" w:line="240" w:lineRule="auto"/>
        <w:jc w:val="center"/>
        <w:rPr>
          <w:rFonts w:cstheme="minorHAnsi"/>
          <w:b/>
          <w:szCs w:val="24"/>
        </w:rPr>
      </w:pPr>
    </w:p>
    <w:p w14:paraId="5893491C" w14:textId="77777777" w:rsidR="00956661" w:rsidRPr="00205329" w:rsidRDefault="00956661" w:rsidP="00956661">
      <w:pPr>
        <w:spacing w:after="0" w:line="240" w:lineRule="auto"/>
        <w:rPr>
          <w:rFonts w:cstheme="minorHAnsi"/>
          <w:szCs w:val="24"/>
        </w:rPr>
      </w:pPr>
      <w:r w:rsidRPr="00205329">
        <w:rPr>
          <w:rFonts w:cstheme="minorHAnsi"/>
          <w:szCs w:val="24"/>
        </w:rPr>
        <w:t>(1) Na začetku pouka programske enote učitelj seznani dijake z načini izpolnjevanja obveznosti pri posamezni programski enoti. Načini so določeni v pravilih ocenjevanja znanja posamezne programske enote, ki jo določijo člani posameznih aktivov.</w:t>
      </w:r>
    </w:p>
    <w:p w14:paraId="25689FD9" w14:textId="77777777" w:rsidR="00956661" w:rsidRPr="00205329" w:rsidRDefault="00956661" w:rsidP="00956661">
      <w:pPr>
        <w:spacing w:after="0" w:line="240" w:lineRule="auto"/>
        <w:rPr>
          <w:rFonts w:cstheme="minorHAnsi"/>
          <w:szCs w:val="24"/>
        </w:rPr>
      </w:pPr>
      <w:r w:rsidRPr="00205329">
        <w:rPr>
          <w:rFonts w:cstheme="minorHAnsi"/>
          <w:szCs w:val="24"/>
        </w:rPr>
        <w:t>(2) Šolsko leto je razdeljeno na dve ocenjevalni obdobji. Ob koncu prvega ocenjevalnega obdobja učitelj programske enote ugotovi, ali je dijak opravil vse obveznosti ali ne, ter to v elektronski redovalnici ustrezno označi.</w:t>
      </w:r>
    </w:p>
    <w:p w14:paraId="39C91828" w14:textId="77777777" w:rsidR="00956661" w:rsidRPr="00205329" w:rsidRDefault="00956661" w:rsidP="00956661">
      <w:pPr>
        <w:spacing w:after="0" w:line="240" w:lineRule="auto"/>
        <w:rPr>
          <w:rFonts w:cstheme="minorHAnsi"/>
          <w:szCs w:val="24"/>
        </w:rPr>
      </w:pPr>
      <w:r w:rsidRPr="00205329">
        <w:rPr>
          <w:rFonts w:cstheme="minorHAnsi"/>
          <w:szCs w:val="24"/>
        </w:rPr>
        <w:t>(3) Izpolnjevanje obveznosti pri interesnih dejavnostih ugotavlja razrednik po izvajanju posamezne aktivnosti ter na koncu šolskega leta.</w:t>
      </w:r>
    </w:p>
    <w:p w14:paraId="72B08594" w14:textId="77777777" w:rsidR="00956661" w:rsidRPr="00205329" w:rsidRDefault="00956661" w:rsidP="00956661">
      <w:pPr>
        <w:spacing w:after="0" w:line="240" w:lineRule="auto"/>
        <w:rPr>
          <w:rFonts w:cstheme="minorHAnsi"/>
          <w:szCs w:val="24"/>
        </w:rPr>
      </w:pPr>
      <w:r w:rsidRPr="00205329">
        <w:rPr>
          <w:rFonts w:cstheme="minorHAnsi"/>
          <w:szCs w:val="24"/>
        </w:rPr>
        <w:lastRenderedPageBreak/>
        <w:t>(4) Za dijake, katerih materni jezik ni slovenski ali niso končali osnovnošolskega izobraževanja v Republiki Sloveniji in niso uspešno opravili preizkusa znanja slovenščine po Skupnem evropskem jezikovnem okviru na ravni A2, šola ob prvi vključitvi v poklicno in strokovno izobraževanje ob začetku šolskega leta organizira intenzivni tečaj slovenščine po ustreznem javno veljavnem programu, ki je za te dijake obvezen.</w:t>
      </w:r>
    </w:p>
    <w:p w14:paraId="790170CE" w14:textId="77777777" w:rsidR="00956661" w:rsidRPr="00205329" w:rsidRDefault="00956661" w:rsidP="00956661">
      <w:pPr>
        <w:spacing w:after="0" w:line="240" w:lineRule="auto"/>
        <w:rPr>
          <w:rFonts w:cstheme="minorHAnsi"/>
          <w:szCs w:val="24"/>
        </w:rPr>
      </w:pPr>
    </w:p>
    <w:p w14:paraId="2029A52D" w14:textId="77777777" w:rsidR="00956661" w:rsidRPr="00205329" w:rsidRDefault="00956661" w:rsidP="00956661">
      <w:pPr>
        <w:spacing w:after="0" w:line="240" w:lineRule="auto"/>
        <w:rPr>
          <w:rFonts w:cstheme="minorHAnsi"/>
          <w:szCs w:val="24"/>
        </w:rPr>
      </w:pPr>
    </w:p>
    <w:p w14:paraId="47517A5C" w14:textId="3B0682D3" w:rsidR="00956661" w:rsidRPr="00205329" w:rsidRDefault="00956661" w:rsidP="00956661">
      <w:pPr>
        <w:spacing w:after="0" w:line="240" w:lineRule="auto"/>
        <w:jc w:val="center"/>
        <w:rPr>
          <w:rFonts w:cstheme="minorHAnsi"/>
          <w:b/>
          <w:szCs w:val="24"/>
        </w:rPr>
      </w:pPr>
      <w:r w:rsidRPr="00205329">
        <w:rPr>
          <w:rFonts w:cstheme="minorHAnsi"/>
          <w:b/>
          <w:szCs w:val="24"/>
        </w:rPr>
        <w:t>3. člen</w:t>
      </w:r>
    </w:p>
    <w:p w14:paraId="1BCFE813" w14:textId="2F7B482C" w:rsidR="00956661" w:rsidRPr="00205329" w:rsidRDefault="00956661" w:rsidP="00956661">
      <w:pPr>
        <w:spacing w:after="0" w:line="240" w:lineRule="auto"/>
        <w:jc w:val="center"/>
        <w:rPr>
          <w:rFonts w:cstheme="minorHAnsi"/>
          <w:b/>
          <w:szCs w:val="24"/>
        </w:rPr>
      </w:pPr>
      <w:r w:rsidRPr="00205329">
        <w:rPr>
          <w:rFonts w:cstheme="minorHAnsi"/>
          <w:b/>
          <w:szCs w:val="24"/>
        </w:rPr>
        <w:t>(roki izpolnjevanja obveznosti)</w:t>
      </w:r>
    </w:p>
    <w:p w14:paraId="278C8778" w14:textId="77777777" w:rsidR="00956661" w:rsidRPr="00205329" w:rsidRDefault="00956661" w:rsidP="00956661">
      <w:pPr>
        <w:spacing w:after="0" w:line="240" w:lineRule="auto"/>
        <w:jc w:val="center"/>
        <w:rPr>
          <w:rFonts w:cstheme="minorHAnsi"/>
          <w:b/>
          <w:szCs w:val="24"/>
        </w:rPr>
      </w:pPr>
    </w:p>
    <w:p w14:paraId="1206F3C7" w14:textId="77777777" w:rsidR="00956661" w:rsidRPr="00205329" w:rsidRDefault="00956661" w:rsidP="00956661">
      <w:pPr>
        <w:spacing w:after="0" w:line="240" w:lineRule="auto"/>
        <w:rPr>
          <w:rFonts w:cstheme="minorHAnsi"/>
          <w:szCs w:val="24"/>
        </w:rPr>
      </w:pPr>
      <w:r w:rsidRPr="00205329">
        <w:rPr>
          <w:rFonts w:cstheme="minorHAnsi"/>
          <w:szCs w:val="24"/>
        </w:rPr>
        <w:t>(1) Najpozneje v 14 dneh po začetku ocenjevalnega obdobja strokovni aktivi določijo roke za pisno ocenjevanje znanja pri programskih enotah. Datume vnesejo v elektronsko redovalnico v rubriko »Napovedovanje ocenjevanja«. Oddelek oziroma skupino z načrtom ocenjevanja znanja seznani učitelj programske enote.</w:t>
      </w:r>
    </w:p>
    <w:p w14:paraId="2FC2C8B9" w14:textId="77777777" w:rsidR="00956661" w:rsidRPr="00205329" w:rsidRDefault="00956661" w:rsidP="00956661">
      <w:pPr>
        <w:spacing w:after="0" w:line="240" w:lineRule="auto"/>
        <w:rPr>
          <w:rFonts w:cstheme="minorHAnsi"/>
          <w:szCs w:val="24"/>
        </w:rPr>
      </w:pPr>
      <w:r w:rsidRPr="00205329">
        <w:rPr>
          <w:rFonts w:cstheme="minorHAnsi"/>
          <w:szCs w:val="24"/>
        </w:rPr>
        <w:t xml:space="preserve">(2) Ustno ocenjevanje znanja določi učitelj v skladu z učnimi cilji ter obsegom učne snovi. </w:t>
      </w:r>
    </w:p>
    <w:p w14:paraId="5E9B3A38" w14:textId="77777777" w:rsidR="00956661" w:rsidRPr="00205329" w:rsidRDefault="00956661" w:rsidP="00956661">
      <w:pPr>
        <w:spacing w:after="0" w:line="240" w:lineRule="auto"/>
        <w:rPr>
          <w:rFonts w:cstheme="minorHAnsi"/>
          <w:szCs w:val="24"/>
        </w:rPr>
      </w:pPr>
    </w:p>
    <w:p w14:paraId="04156E75"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4. člen</w:t>
      </w:r>
    </w:p>
    <w:p w14:paraId="453B3880" w14:textId="5535C502" w:rsidR="00956661" w:rsidRPr="00205329" w:rsidRDefault="00956661" w:rsidP="00956661">
      <w:pPr>
        <w:spacing w:after="0" w:line="240" w:lineRule="auto"/>
        <w:jc w:val="center"/>
        <w:rPr>
          <w:rFonts w:cstheme="minorHAnsi"/>
          <w:b/>
          <w:szCs w:val="24"/>
        </w:rPr>
      </w:pPr>
      <w:r w:rsidRPr="00205329">
        <w:rPr>
          <w:rFonts w:cstheme="minorHAnsi"/>
          <w:b/>
          <w:szCs w:val="24"/>
        </w:rPr>
        <w:t>(izpolnjevanje neizpolnjenih obveznosti)</w:t>
      </w:r>
    </w:p>
    <w:p w14:paraId="0AD3C355" w14:textId="77777777" w:rsidR="00956661" w:rsidRPr="00205329" w:rsidRDefault="00956661" w:rsidP="00956661">
      <w:pPr>
        <w:spacing w:after="0" w:line="240" w:lineRule="auto"/>
        <w:jc w:val="center"/>
        <w:rPr>
          <w:rFonts w:cstheme="minorHAnsi"/>
          <w:b/>
          <w:szCs w:val="24"/>
        </w:rPr>
      </w:pPr>
    </w:p>
    <w:p w14:paraId="0BF3509C" w14:textId="77777777" w:rsidR="00956661" w:rsidRPr="00205329" w:rsidRDefault="00956661" w:rsidP="00956661">
      <w:pPr>
        <w:spacing w:after="0" w:line="240" w:lineRule="auto"/>
        <w:rPr>
          <w:rFonts w:cstheme="minorHAnsi"/>
          <w:szCs w:val="24"/>
        </w:rPr>
      </w:pPr>
      <w:r w:rsidRPr="00205329">
        <w:rPr>
          <w:rFonts w:cstheme="minorHAnsi"/>
          <w:szCs w:val="24"/>
        </w:rPr>
        <w:t xml:space="preserve">(1) Dijaku, ki je bil v 1. ocenjevalnem obdobju negativno ocenjen, in dijaku, ki ni bil ocenjen, učitelj določi način in datum ocenjevanja znanja. Učitelj oziroma učitelji programske enote v pravilih ocenjevanja znanja posamezne programske enote določijo pogoje, načine, oblike in roke opravljanja neopravljenih obveznosti. </w:t>
      </w:r>
    </w:p>
    <w:p w14:paraId="10681670" w14:textId="77777777" w:rsidR="00956661" w:rsidRPr="00205329" w:rsidRDefault="00956661" w:rsidP="00956661">
      <w:pPr>
        <w:spacing w:after="0" w:line="240" w:lineRule="auto"/>
        <w:rPr>
          <w:rFonts w:cstheme="minorHAnsi"/>
          <w:szCs w:val="24"/>
        </w:rPr>
      </w:pPr>
      <w:r w:rsidRPr="00205329">
        <w:rPr>
          <w:rFonts w:cstheme="minorHAnsi"/>
          <w:szCs w:val="24"/>
        </w:rPr>
        <w:t>(2) Dijak, ki v 1. ocenjevalnem obdobju ni bil uspešen pri eni ali več programskih enotah, ima po zaključku 1. ocenjevalnega obdobja enkrat možnost popravljanja ocen in opravljanja neopravljenih obveznosti po dogovoru z učiteljem. Dijak lahko dobi dodatno možnost opravljanja neopravljenih obveznosti le, če izpolnjuje svoje šolske obveznosti – ima opravljene vse dogovorjene obveznosti ter aktivno sodeluje pri pouku.</w:t>
      </w:r>
    </w:p>
    <w:p w14:paraId="04318F26" w14:textId="77777777" w:rsidR="00956661" w:rsidRPr="00205329" w:rsidRDefault="00956661" w:rsidP="00956661">
      <w:pPr>
        <w:spacing w:after="0" w:line="240" w:lineRule="auto"/>
        <w:rPr>
          <w:rFonts w:cstheme="minorHAnsi"/>
          <w:szCs w:val="24"/>
        </w:rPr>
      </w:pPr>
      <w:r w:rsidRPr="00205329">
        <w:rPr>
          <w:rFonts w:cstheme="minorHAnsi"/>
          <w:szCs w:val="24"/>
        </w:rPr>
        <w:t>(3) Če je dalj časa opravičeno odsoten od pouka, se je dijak dolžan sam dogovoriti, kdaj bo lahko nadoknadil zamujeno. Če se dijak ne udeleži dogovorjenega ocenjevanja znanja, ga učitelj lahko oceni nenapovedano.</w:t>
      </w:r>
    </w:p>
    <w:p w14:paraId="7C4D4AB7" w14:textId="2E1FF729" w:rsidR="00956661" w:rsidRPr="00205329" w:rsidRDefault="00956661" w:rsidP="00956661">
      <w:pPr>
        <w:spacing w:after="0" w:line="240" w:lineRule="auto"/>
        <w:rPr>
          <w:rFonts w:cstheme="minorHAnsi"/>
          <w:szCs w:val="24"/>
        </w:rPr>
      </w:pPr>
      <w:r w:rsidRPr="00205329">
        <w:rPr>
          <w:rFonts w:cstheme="minorHAnsi"/>
          <w:szCs w:val="24"/>
        </w:rPr>
        <w:t xml:space="preserve"> (4) Če je dijak ob koncu pouka negativno ocenjen pri eni ali več programskih enotah, opravlja popravne izpite. Dijak lahko opravlja največ tri popravne izpite. Če je pri posamezni programski enoti neocenjen, opravlja dopolnilni izpit. Popravni in dopolnilni izpiti se opravljajo pod pogoji, ki so določeni v pravilih ocenjevanja znanja posamezne programske enote. Če dijak ni opravil predpisanega števila vaj oziroma opravljenega števila ur praktičnega pouka ali športne vzgoje, je pri programski enoti neocenjen in iz programske enote opravlja dopolnilni izpit.</w:t>
      </w:r>
    </w:p>
    <w:p w14:paraId="1B59A4C2" w14:textId="77777777" w:rsidR="007B0759" w:rsidRPr="00205329" w:rsidRDefault="007B0759" w:rsidP="00956661">
      <w:pPr>
        <w:spacing w:after="0" w:line="240" w:lineRule="auto"/>
        <w:rPr>
          <w:rFonts w:cstheme="minorHAnsi"/>
          <w:szCs w:val="24"/>
        </w:rPr>
      </w:pPr>
    </w:p>
    <w:p w14:paraId="6D5E86A3" w14:textId="77777777" w:rsidR="00205329" w:rsidRDefault="00205329">
      <w:pPr>
        <w:spacing w:line="259" w:lineRule="auto"/>
        <w:jc w:val="left"/>
        <w:rPr>
          <w:rFonts w:cstheme="minorHAnsi"/>
          <w:b/>
          <w:szCs w:val="24"/>
        </w:rPr>
      </w:pPr>
      <w:r>
        <w:rPr>
          <w:rFonts w:cstheme="minorHAnsi"/>
          <w:b/>
          <w:szCs w:val="24"/>
        </w:rPr>
        <w:br w:type="page"/>
      </w:r>
    </w:p>
    <w:p w14:paraId="3C384B3D" w14:textId="28A8C371" w:rsidR="00956661" w:rsidRPr="00205329" w:rsidRDefault="00956661" w:rsidP="006741D9">
      <w:pPr>
        <w:spacing w:after="0" w:line="240" w:lineRule="auto"/>
        <w:jc w:val="center"/>
        <w:rPr>
          <w:rFonts w:cstheme="minorHAnsi"/>
          <w:b/>
          <w:szCs w:val="24"/>
        </w:rPr>
      </w:pPr>
      <w:r w:rsidRPr="00205329">
        <w:rPr>
          <w:rFonts w:cstheme="minorHAnsi"/>
          <w:b/>
          <w:szCs w:val="24"/>
        </w:rPr>
        <w:lastRenderedPageBreak/>
        <w:t>5. člen</w:t>
      </w:r>
    </w:p>
    <w:p w14:paraId="56AB2745" w14:textId="77777777" w:rsidR="00956661" w:rsidRPr="00205329" w:rsidRDefault="00956661" w:rsidP="006741D9">
      <w:pPr>
        <w:spacing w:after="0" w:line="240" w:lineRule="auto"/>
        <w:jc w:val="center"/>
        <w:rPr>
          <w:rFonts w:cstheme="minorHAnsi"/>
          <w:b/>
          <w:szCs w:val="24"/>
        </w:rPr>
      </w:pPr>
      <w:r w:rsidRPr="00205329">
        <w:rPr>
          <w:rFonts w:cstheme="minorHAnsi"/>
          <w:b/>
          <w:szCs w:val="24"/>
        </w:rPr>
        <w:t>(izpolnjevanje neizpolnjenih obveznosti za udeležence izobraževanja odraslih)</w:t>
      </w:r>
    </w:p>
    <w:p w14:paraId="7F0E602C" w14:textId="77777777" w:rsidR="00956661" w:rsidRPr="00205329" w:rsidRDefault="00956661" w:rsidP="00956661">
      <w:pPr>
        <w:spacing w:after="0" w:line="240" w:lineRule="auto"/>
        <w:rPr>
          <w:rFonts w:cstheme="minorHAnsi"/>
          <w:szCs w:val="24"/>
        </w:rPr>
      </w:pPr>
      <w:r w:rsidRPr="00205329">
        <w:rPr>
          <w:rFonts w:cstheme="minorHAnsi"/>
          <w:szCs w:val="24"/>
        </w:rPr>
        <w:t>Udeleženec izobraževanja odraslih opravlja manjkajoče obveznosti po programu, v katerega je vpisan, z izpiti. Roke za prijave na izpite, za opravljanje izpitov in za obveščanje udeležencev določi organizator na začetku šolskega leta in z njimi seznani kandidate.</w:t>
      </w:r>
    </w:p>
    <w:p w14:paraId="658C7D94" w14:textId="77777777" w:rsidR="00956661" w:rsidRPr="00205329" w:rsidRDefault="00956661" w:rsidP="00956661">
      <w:pPr>
        <w:spacing w:after="0" w:line="240" w:lineRule="auto"/>
        <w:rPr>
          <w:rFonts w:cstheme="minorHAnsi"/>
          <w:szCs w:val="24"/>
        </w:rPr>
      </w:pPr>
    </w:p>
    <w:p w14:paraId="59BA91DF"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6. člen</w:t>
      </w:r>
    </w:p>
    <w:p w14:paraId="657B028F" w14:textId="78F9530A" w:rsidR="00956661" w:rsidRPr="00205329" w:rsidRDefault="00956661" w:rsidP="00956661">
      <w:pPr>
        <w:spacing w:after="0" w:line="240" w:lineRule="auto"/>
        <w:jc w:val="center"/>
        <w:rPr>
          <w:rFonts w:cstheme="minorHAnsi"/>
          <w:b/>
          <w:szCs w:val="24"/>
        </w:rPr>
      </w:pPr>
      <w:r w:rsidRPr="00205329">
        <w:rPr>
          <w:rFonts w:cstheme="minorHAnsi"/>
          <w:b/>
          <w:szCs w:val="24"/>
        </w:rPr>
        <w:t>(informacije, s katerimi so seznanjeni dijaki)</w:t>
      </w:r>
    </w:p>
    <w:p w14:paraId="0FF3AB8F" w14:textId="77777777" w:rsidR="00956661" w:rsidRPr="00205329" w:rsidRDefault="00956661" w:rsidP="00956661">
      <w:pPr>
        <w:spacing w:after="0" w:line="240" w:lineRule="auto"/>
        <w:jc w:val="center"/>
        <w:rPr>
          <w:rFonts w:cstheme="minorHAnsi"/>
          <w:b/>
          <w:szCs w:val="24"/>
        </w:rPr>
      </w:pPr>
    </w:p>
    <w:p w14:paraId="3B1E0D07" w14:textId="2E5B0F71" w:rsidR="00956661" w:rsidRPr="00205329" w:rsidRDefault="00956661" w:rsidP="00956661">
      <w:pPr>
        <w:spacing w:after="0" w:line="240" w:lineRule="auto"/>
        <w:rPr>
          <w:rFonts w:cstheme="minorHAnsi"/>
          <w:szCs w:val="24"/>
        </w:rPr>
      </w:pPr>
      <w:r w:rsidRPr="00205329">
        <w:rPr>
          <w:rFonts w:cstheme="minorHAnsi"/>
          <w:szCs w:val="24"/>
        </w:rPr>
        <w:t xml:space="preserve">(1) Na začetku šolskega leta učitelj seznani dijake </w:t>
      </w:r>
      <w:r w:rsidR="007B0759" w:rsidRPr="00205329">
        <w:rPr>
          <w:rFonts w:cstheme="minorHAnsi"/>
          <w:szCs w:val="24"/>
        </w:rPr>
        <w:t>s</w:t>
      </w:r>
      <w:r w:rsidRPr="00205329">
        <w:rPr>
          <w:rFonts w:cstheme="minorHAnsi"/>
          <w:szCs w:val="24"/>
        </w:rPr>
        <w:t>/</w:t>
      </w:r>
      <w:r w:rsidR="007B0759" w:rsidRPr="00205329">
        <w:rPr>
          <w:rFonts w:cstheme="minorHAnsi"/>
          <w:szCs w:val="24"/>
        </w:rPr>
        <w:t>z</w:t>
      </w:r>
      <w:r w:rsidRPr="00205329">
        <w:rPr>
          <w:rFonts w:cstheme="minorHAnsi"/>
          <w:szCs w:val="24"/>
        </w:rPr>
        <w:t xml:space="preserve">: </w:t>
      </w:r>
    </w:p>
    <w:p w14:paraId="0AE6A0A9"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učnimi cilji, </w:t>
      </w:r>
    </w:p>
    <w:p w14:paraId="4CAE2213"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obsegom učne snovi, </w:t>
      </w:r>
    </w:p>
    <w:p w14:paraId="4F5E12F6"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kriteriji ocenjevanja ter</w:t>
      </w:r>
    </w:p>
    <w:p w14:paraId="670A3BF6"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organizacijo dela.</w:t>
      </w:r>
    </w:p>
    <w:p w14:paraId="0EAB28FB" w14:textId="77777777" w:rsidR="00956661" w:rsidRPr="00205329" w:rsidRDefault="00956661" w:rsidP="00956661">
      <w:pPr>
        <w:spacing w:after="0" w:line="240" w:lineRule="auto"/>
        <w:rPr>
          <w:rFonts w:cstheme="minorHAnsi"/>
          <w:szCs w:val="24"/>
        </w:rPr>
      </w:pPr>
      <w:r w:rsidRPr="00205329">
        <w:rPr>
          <w:rFonts w:cstheme="minorHAnsi"/>
          <w:szCs w:val="24"/>
        </w:rPr>
        <w:t xml:space="preserve">(2) Kriteriji ocenjevanja, ki jih določi strokovni aktiv učiteljev, obsegajo: </w:t>
      </w:r>
    </w:p>
    <w:p w14:paraId="574FEC24"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oblike in načine ocenjevanja (oblike preverjanja in ocenjevanja znanja, oblike in roke za ocenjevanje znanja, načine za popravljanje ocen, načine zaključevanja ocen, obliko izpitov), </w:t>
      </w:r>
    </w:p>
    <w:p w14:paraId="3022FB71"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minimalne standarde znanja, </w:t>
      </w:r>
    </w:p>
    <w:p w14:paraId="4914FA23"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merila za ocenjevanje znanja, </w:t>
      </w:r>
    </w:p>
    <w:p w14:paraId="44CCF39F"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dovoljene pripomočke, </w:t>
      </w:r>
    </w:p>
    <w:p w14:paraId="05AAEB9D"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oblike in načine izpitov. </w:t>
      </w:r>
    </w:p>
    <w:p w14:paraId="091D9924" w14:textId="77777777" w:rsidR="00956661" w:rsidRPr="00205329" w:rsidRDefault="00956661" w:rsidP="00956661">
      <w:pPr>
        <w:spacing w:after="0" w:line="240" w:lineRule="auto"/>
        <w:rPr>
          <w:rFonts w:cstheme="minorHAnsi"/>
          <w:szCs w:val="24"/>
        </w:rPr>
      </w:pPr>
      <w:r w:rsidRPr="00205329">
        <w:rPr>
          <w:rFonts w:cstheme="minorHAnsi"/>
          <w:szCs w:val="24"/>
        </w:rPr>
        <w:t>(3) Pisni izdelek mora vsebovati:</w:t>
      </w:r>
    </w:p>
    <w:p w14:paraId="4F88A8E8"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število točk za posamezno nalogo, </w:t>
      </w:r>
    </w:p>
    <w:p w14:paraId="48C4BA47"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meje za ocene ter</w:t>
      </w:r>
    </w:p>
    <w:p w14:paraId="3E2B0225"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opredelitev dovoljenih pripomočkov.</w:t>
      </w:r>
    </w:p>
    <w:p w14:paraId="12FE22CE" w14:textId="77777777" w:rsidR="00956661" w:rsidRPr="00205329" w:rsidRDefault="00956661" w:rsidP="00956661">
      <w:pPr>
        <w:spacing w:after="0" w:line="240" w:lineRule="auto"/>
        <w:rPr>
          <w:rFonts w:cstheme="minorHAnsi"/>
          <w:szCs w:val="24"/>
        </w:rPr>
      </w:pPr>
      <w:r w:rsidRPr="00205329">
        <w:rPr>
          <w:rFonts w:cstheme="minorHAnsi"/>
          <w:szCs w:val="24"/>
        </w:rPr>
        <w:t xml:space="preserve">(4) V načrtu ocenjevanja znanja za posamezni predmet oz. modul morajo biti zapisani obseg učnih vsebin z učnimi cilji, oblike, načini in merila za ocenjevanje znanja. </w:t>
      </w:r>
    </w:p>
    <w:p w14:paraId="3A89F8C0" w14:textId="77777777" w:rsidR="00956661" w:rsidRPr="00205329" w:rsidRDefault="00956661" w:rsidP="00956661">
      <w:pPr>
        <w:spacing w:after="0" w:line="240" w:lineRule="auto"/>
        <w:rPr>
          <w:rFonts w:cstheme="minorHAnsi"/>
          <w:szCs w:val="24"/>
        </w:rPr>
      </w:pPr>
    </w:p>
    <w:p w14:paraId="5A18B544"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7. člen</w:t>
      </w:r>
    </w:p>
    <w:p w14:paraId="00EED18A" w14:textId="1209496B" w:rsidR="00956661" w:rsidRPr="00205329" w:rsidRDefault="00956661" w:rsidP="00956661">
      <w:pPr>
        <w:spacing w:after="0" w:line="240" w:lineRule="auto"/>
        <w:jc w:val="center"/>
        <w:rPr>
          <w:rFonts w:cstheme="minorHAnsi"/>
          <w:b/>
          <w:szCs w:val="24"/>
        </w:rPr>
      </w:pPr>
      <w:r w:rsidRPr="00205329">
        <w:rPr>
          <w:rFonts w:cstheme="minorHAnsi"/>
          <w:b/>
          <w:szCs w:val="24"/>
        </w:rPr>
        <w:t>(Pogoji za pridobivanje ocen)</w:t>
      </w:r>
    </w:p>
    <w:p w14:paraId="095257C1" w14:textId="77777777" w:rsidR="00956661" w:rsidRPr="00205329" w:rsidRDefault="00956661" w:rsidP="00956661">
      <w:pPr>
        <w:spacing w:after="0" w:line="240" w:lineRule="auto"/>
        <w:jc w:val="center"/>
        <w:rPr>
          <w:rFonts w:cstheme="minorHAnsi"/>
          <w:b/>
          <w:szCs w:val="24"/>
        </w:rPr>
      </w:pPr>
    </w:p>
    <w:p w14:paraId="64E95AD2" w14:textId="77777777" w:rsidR="00956661" w:rsidRPr="00205329" w:rsidRDefault="00956661" w:rsidP="00956661">
      <w:pPr>
        <w:spacing w:after="0" w:line="240" w:lineRule="auto"/>
        <w:rPr>
          <w:rFonts w:cstheme="minorHAnsi"/>
          <w:szCs w:val="24"/>
        </w:rPr>
      </w:pPr>
      <w:r w:rsidRPr="00205329">
        <w:rPr>
          <w:rFonts w:cstheme="minorHAnsi"/>
          <w:szCs w:val="24"/>
        </w:rPr>
        <w:t>Pogoji in merila za pridobivanje in popravljanje ocen so določeni v kriterijih posameznih strokovnih aktivov.</w:t>
      </w:r>
    </w:p>
    <w:p w14:paraId="674E1343" w14:textId="77777777" w:rsidR="00956661" w:rsidRPr="00205329" w:rsidRDefault="00956661" w:rsidP="00956661">
      <w:pPr>
        <w:spacing w:after="0" w:line="240" w:lineRule="auto"/>
        <w:rPr>
          <w:rFonts w:cstheme="minorHAnsi"/>
          <w:b/>
          <w:szCs w:val="24"/>
        </w:rPr>
      </w:pPr>
    </w:p>
    <w:p w14:paraId="2624B90C" w14:textId="77777777" w:rsidR="00205329" w:rsidRDefault="00205329">
      <w:pPr>
        <w:spacing w:line="259" w:lineRule="auto"/>
        <w:jc w:val="left"/>
        <w:rPr>
          <w:rFonts w:cstheme="minorHAnsi"/>
          <w:b/>
          <w:szCs w:val="24"/>
        </w:rPr>
      </w:pPr>
      <w:r>
        <w:rPr>
          <w:rFonts w:cstheme="minorHAnsi"/>
          <w:b/>
          <w:szCs w:val="24"/>
        </w:rPr>
        <w:br w:type="page"/>
      </w:r>
    </w:p>
    <w:p w14:paraId="3945E900" w14:textId="75D9231B" w:rsidR="00956661" w:rsidRPr="00205329" w:rsidRDefault="00956661" w:rsidP="00956661">
      <w:pPr>
        <w:spacing w:after="0" w:line="240" w:lineRule="auto"/>
        <w:rPr>
          <w:rFonts w:cstheme="minorHAnsi"/>
          <w:b/>
          <w:szCs w:val="24"/>
        </w:rPr>
      </w:pPr>
      <w:r w:rsidRPr="00205329">
        <w:rPr>
          <w:rFonts w:cstheme="minorHAnsi"/>
          <w:b/>
          <w:szCs w:val="24"/>
        </w:rPr>
        <w:lastRenderedPageBreak/>
        <w:t>2.  POTREBNO ŠTEVILO OCEN PRI POSAMEZNEM PREDMETU OZ. STROKOVNEM MODULU V POSAMEZNEM OCENJEVALNEM OBDOBJU</w:t>
      </w:r>
    </w:p>
    <w:p w14:paraId="4A0881E9" w14:textId="77777777" w:rsidR="00956661" w:rsidRPr="00205329" w:rsidRDefault="00956661" w:rsidP="00956661">
      <w:pPr>
        <w:spacing w:after="0" w:line="240" w:lineRule="auto"/>
        <w:rPr>
          <w:rFonts w:cstheme="minorHAnsi"/>
          <w:szCs w:val="24"/>
        </w:rPr>
      </w:pPr>
    </w:p>
    <w:p w14:paraId="436CAA7A"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8. člen</w:t>
      </w:r>
    </w:p>
    <w:p w14:paraId="3AD4D433" w14:textId="36FD3E56" w:rsidR="00956661" w:rsidRPr="00205329" w:rsidRDefault="00956661" w:rsidP="00956661">
      <w:pPr>
        <w:spacing w:after="0" w:line="240" w:lineRule="auto"/>
        <w:jc w:val="center"/>
        <w:rPr>
          <w:rFonts w:cstheme="minorHAnsi"/>
          <w:b/>
          <w:szCs w:val="24"/>
        </w:rPr>
      </w:pPr>
      <w:r w:rsidRPr="00205329">
        <w:rPr>
          <w:rFonts w:cstheme="minorHAnsi"/>
          <w:b/>
          <w:szCs w:val="24"/>
        </w:rPr>
        <w:t>(oblike in načini ocenjevanja znanja)</w:t>
      </w:r>
    </w:p>
    <w:p w14:paraId="2C4D3E10" w14:textId="77777777" w:rsidR="00956661" w:rsidRPr="00205329" w:rsidRDefault="00956661" w:rsidP="00956661">
      <w:pPr>
        <w:spacing w:after="0" w:line="240" w:lineRule="auto"/>
        <w:jc w:val="center"/>
        <w:rPr>
          <w:rFonts w:cstheme="minorHAnsi"/>
          <w:b/>
          <w:szCs w:val="24"/>
        </w:rPr>
      </w:pPr>
    </w:p>
    <w:p w14:paraId="11DD861E" w14:textId="77777777" w:rsidR="00956661" w:rsidRPr="00205329" w:rsidRDefault="00956661" w:rsidP="00956661">
      <w:pPr>
        <w:spacing w:after="0" w:line="240" w:lineRule="auto"/>
        <w:rPr>
          <w:rFonts w:cstheme="minorHAnsi"/>
          <w:szCs w:val="24"/>
        </w:rPr>
      </w:pPr>
      <w:r w:rsidRPr="00205329">
        <w:rPr>
          <w:rFonts w:cstheme="minorHAnsi"/>
          <w:szCs w:val="24"/>
        </w:rPr>
        <w:t xml:space="preserve">(1) Oblike in načine ocenjevanja znanja ter potrebno število ocen pri posameznem predmetu oz. modulu v posameznem ocenjevalnem obdobju določi strokovni aktiv v načrtu ocenjevanja znanja v skladu z izobraževalnim programom in katalogom znanja. </w:t>
      </w:r>
    </w:p>
    <w:p w14:paraId="7A6EDB5A" w14:textId="77777777" w:rsidR="00956661" w:rsidRPr="00205329" w:rsidRDefault="00956661" w:rsidP="00956661">
      <w:pPr>
        <w:spacing w:after="0" w:line="240" w:lineRule="auto"/>
        <w:rPr>
          <w:rFonts w:cstheme="minorHAnsi"/>
          <w:szCs w:val="24"/>
        </w:rPr>
      </w:pPr>
      <w:r w:rsidRPr="00205329">
        <w:rPr>
          <w:rFonts w:cstheme="minorHAnsi"/>
          <w:szCs w:val="24"/>
        </w:rPr>
        <w:t xml:space="preserve">(2) Ocenjevanje znanja mora biti načrtovano tako, da vsebine zajemajo znanja tudi iz minimalnih standardov, ki jih učitelji istega predmeta oz. modula določijo na začetku šolskega leta. </w:t>
      </w:r>
    </w:p>
    <w:p w14:paraId="09E1FD37" w14:textId="77777777" w:rsidR="00956661" w:rsidRPr="00205329" w:rsidRDefault="00956661" w:rsidP="00956661">
      <w:pPr>
        <w:spacing w:after="0" w:line="240" w:lineRule="auto"/>
        <w:rPr>
          <w:rFonts w:cstheme="minorHAnsi"/>
          <w:szCs w:val="24"/>
        </w:rPr>
      </w:pPr>
      <w:r w:rsidRPr="00205329">
        <w:rPr>
          <w:rFonts w:cstheme="minorHAnsi"/>
          <w:szCs w:val="24"/>
        </w:rPr>
        <w:t>(3) Preverjanje znanja pred pisnim ocenjevanjem je obvezno in ga je treba evidentirati v ustrezno šolsko dokumentacijo. Učitelj pri preverjanju preveri, če dijaki dosegajo zastavljene cilje, in jih seznani s kriteriji vrednotenja odgovorov, tipi vprašanj, merili ocenjevanja ipd. Učitelj poleg obveznih minimalnih standardov znanja preverja tudi ostalo znanje. Način in vsebina preverjanja znanja sta praviloma enaka ocenjevanju znanja.</w:t>
      </w:r>
    </w:p>
    <w:p w14:paraId="3DBBE1A6" w14:textId="77777777" w:rsidR="00956661" w:rsidRPr="00205329" w:rsidRDefault="00956661" w:rsidP="00956661">
      <w:pPr>
        <w:spacing w:after="0" w:line="240" w:lineRule="auto"/>
        <w:rPr>
          <w:rFonts w:cstheme="minorHAnsi"/>
          <w:szCs w:val="24"/>
        </w:rPr>
      </w:pPr>
    </w:p>
    <w:p w14:paraId="6BCC7FC2"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9. člen</w:t>
      </w:r>
    </w:p>
    <w:p w14:paraId="1F4E293E" w14:textId="2A52B6F8" w:rsidR="00956661" w:rsidRPr="00205329" w:rsidRDefault="00956661" w:rsidP="00956661">
      <w:pPr>
        <w:spacing w:after="0" w:line="240" w:lineRule="auto"/>
        <w:jc w:val="center"/>
        <w:rPr>
          <w:rFonts w:cstheme="minorHAnsi"/>
          <w:b/>
          <w:szCs w:val="24"/>
        </w:rPr>
      </w:pPr>
      <w:r w:rsidRPr="00205329">
        <w:rPr>
          <w:rFonts w:cstheme="minorHAnsi"/>
          <w:b/>
          <w:szCs w:val="24"/>
        </w:rPr>
        <w:t>(pravila ocenjevanja znanja)</w:t>
      </w:r>
    </w:p>
    <w:p w14:paraId="424202B0" w14:textId="77777777" w:rsidR="00956661" w:rsidRPr="00205329" w:rsidRDefault="00956661" w:rsidP="00956661">
      <w:pPr>
        <w:spacing w:after="0" w:line="240" w:lineRule="auto"/>
        <w:jc w:val="center"/>
        <w:rPr>
          <w:rFonts w:cstheme="minorHAnsi"/>
          <w:b/>
          <w:szCs w:val="24"/>
        </w:rPr>
      </w:pPr>
    </w:p>
    <w:p w14:paraId="1490FB6E" w14:textId="77777777" w:rsidR="00956661" w:rsidRPr="00205329" w:rsidRDefault="00956661" w:rsidP="00956661">
      <w:pPr>
        <w:spacing w:after="0" w:line="240" w:lineRule="auto"/>
        <w:rPr>
          <w:rFonts w:cstheme="minorHAnsi"/>
          <w:szCs w:val="24"/>
        </w:rPr>
      </w:pPr>
      <w:r w:rsidRPr="00205329">
        <w:rPr>
          <w:rFonts w:cstheme="minorHAnsi"/>
          <w:szCs w:val="24"/>
        </w:rPr>
        <w:t xml:space="preserve">(1) Ustno ali druge oblike ocenjevanja se lahko izvaja na različne načine, npr. kot: </w:t>
      </w:r>
    </w:p>
    <w:p w14:paraId="190A5E84"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vrednotenje odgovorov na zastavljena vprašanja;</w:t>
      </w:r>
    </w:p>
    <w:p w14:paraId="3DD8A03B"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vrednotenje izdelka oziroma storitve (demonstracija, vaje, nastop, simulacije in podobno);</w:t>
      </w:r>
    </w:p>
    <w:p w14:paraId="3A87CCB4"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vrednotenje postopka, ki ga opravlja dijak pri praktičnem preizkusu oziroma projektnem delu (izdelava izdelka, priprava in izvedba storitve, vaje, simulacije, nastopi, igra vlog in podobno);</w:t>
      </w:r>
    </w:p>
    <w:p w14:paraId="06C4E3FF"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intervju oziroma pogovor;</w:t>
      </w:r>
    </w:p>
    <w:p w14:paraId="4A6B4F81"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drugo, kar je opredeljeno v načrtu ocenjevanja znanja v skladu z izobraževalnim programom. </w:t>
      </w:r>
    </w:p>
    <w:p w14:paraId="11D5E59A" w14:textId="77777777" w:rsidR="00956661" w:rsidRPr="00205329" w:rsidRDefault="00956661" w:rsidP="00956661">
      <w:pPr>
        <w:spacing w:after="0" w:line="240" w:lineRule="auto"/>
        <w:rPr>
          <w:rFonts w:cstheme="minorHAnsi"/>
          <w:szCs w:val="24"/>
        </w:rPr>
      </w:pPr>
      <w:r w:rsidRPr="00205329">
        <w:rPr>
          <w:rFonts w:cstheme="minorHAnsi"/>
          <w:szCs w:val="24"/>
        </w:rPr>
        <w:t xml:space="preserve">(2) Pri ocenjevanju ustnih odgovorov ali storitev učitelj dijakovo znanje oceni takoj po končanem spraševanju, ga z oceno seznani ter jo takoj vpiše v e-Redovalnico. </w:t>
      </w:r>
    </w:p>
    <w:p w14:paraId="55D60156" w14:textId="77777777" w:rsidR="00956661" w:rsidRPr="00205329" w:rsidRDefault="00956661" w:rsidP="00956661">
      <w:pPr>
        <w:spacing w:after="0" w:line="240" w:lineRule="auto"/>
        <w:rPr>
          <w:rFonts w:cstheme="minorHAnsi"/>
          <w:szCs w:val="24"/>
        </w:rPr>
      </w:pPr>
      <w:r w:rsidRPr="00205329">
        <w:rPr>
          <w:rFonts w:cstheme="minorHAnsi"/>
          <w:szCs w:val="24"/>
        </w:rPr>
        <w:t>(3) Ustno ocenjevanje praviloma ni napovedano.</w:t>
      </w:r>
    </w:p>
    <w:p w14:paraId="0DFE2985" w14:textId="77777777" w:rsidR="00956661" w:rsidRPr="00205329" w:rsidRDefault="00956661" w:rsidP="00956661">
      <w:pPr>
        <w:spacing w:after="0" w:line="240" w:lineRule="auto"/>
        <w:rPr>
          <w:rFonts w:cstheme="minorHAnsi"/>
          <w:szCs w:val="24"/>
        </w:rPr>
      </w:pPr>
      <w:r w:rsidRPr="00205329">
        <w:rPr>
          <w:rFonts w:cstheme="minorHAnsi"/>
          <w:szCs w:val="24"/>
        </w:rPr>
        <w:t xml:space="preserve">(4) Če imajo dijaki s sklepom o prilagoditvah neodložljive napovedane obveznosti, ki jih lahko pisno dokažejo (npr. tekma, priprave, zdravnik specialist ipd.), morajo vsaj tri dni pred napovedanim datumom ustnega ocenjevanja učitelja obvestiti, da na določen dan ne bodo mogli odgovarjati, ter se dogovoriti za nov datum. </w:t>
      </w:r>
    </w:p>
    <w:p w14:paraId="6A8B8EA8" w14:textId="77777777" w:rsidR="00956661" w:rsidRPr="00205329" w:rsidRDefault="00956661" w:rsidP="00956661">
      <w:pPr>
        <w:spacing w:after="0" w:line="240" w:lineRule="auto"/>
        <w:rPr>
          <w:rFonts w:cstheme="minorHAnsi"/>
          <w:szCs w:val="24"/>
        </w:rPr>
      </w:pPr>
      <w:r w:rsidRPr="00205329">
        <w:rPr>
          <w:rFonts w:cstheme="minorHAnsi"/>
          <w:szCs w:val="24"/>
        </w:rPr>
        <w:t xml:space="preserve">(5) Dijak ima toliko ustnih ocen, kolikor je določenih z načrtom ocenjevanja znanja. Če število ustnih ocen ni določeno z načrtom ocenjevanja znanja, se dijaka oceni ustno najmanj enkrat v šolskem letu. </w:t>
      </w:r>
    </w:p>
    <w:p w14:paraId="06ECBDD8" w14:textId="77777777" w:rsidR="00956661" w:rsidRPr="00205329" w:rsidRDefault="00956661" w:rsidP="00956661">
      <w:pPr>
        <w:spacing w:after="0" w:line="240" w:lineRule="auto"/>
        <w:rPr>
          <w:rFonts w:cstheme="minorHAnsi"/>
          <w:szCs w:val="24"/>
        </w:rPr>
      </w:pPr>
      <w:r w:rsidRPr="00205329">
        <w:rPr>
          <w:rFonts w:cstheme="minorHAnsi"/>
          <w:szCs w:val="24"/>
        </w:rPr>
        <w:lastRenderedPageBreak/>
        <w:t>(6) Pisno ocenjevanje je npr.:</w:t>
      </w:r>
    </w:p>
    <w:p w14:paraId="433BAFC8"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vrednotenje pisnih odgovorov na zastavljena vprašanja, </w:t>
      </w:r>
    </w:p>
    <w:p w14:paraId="63D35ADB"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vrednotenje pisnega izdelka, </w:t>
      </w:r>
    </w:p>
    <w:p w14:paraId="3E515D2C"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 xml:space="preserve">vrednotenje pisne dokumentacije in drugo. </w:t>
      </w:r>
    </w:p>
    <w:p w14:paraId="5270441D" w14:textId="77777777" w:rsidR="00956661" w:rsidRPr="00205329" w:rsidRDefault="00956661" w:rsidP="00956661">
      <w:pPr>
        <w:spacing w:after="0" w:line="240" w:lineRule="auto"/>
        <w:rPr>
          <w:rFonts w:cstheme="minorHAnsi"/>
          <w:szCs w:val="24"/>
        </w:rPr>
      </w:pPr>
      <w:r w:rsidRPr="00205329">
        <w:rPr>
          <w:rFonts w:cstheme="minorHAnsi"/>
          <w:szCs w:val="24"/>
        </w:rPr>
        <w:t>(7) Pisno ocenjevanje je napovedano. Praviloma na začetku ocenjevalnega obdobja učitelj skupaj z dijaki določi datume. Zaradi izjemnih razlogov (bolniška odsotnost, nedoseganje učnih ciljev ipd.) lahko učitelj datum pisnega ocenjevanja spremeni, vendar ne manj kot sedem dni pred samim pisnim izdelkom.</w:t>
      </w:r>
    </w:p>
    <w:p w14:paraId="37F1F24A" w14:textId="77777777" w:rsidR="00956661" w:rsidRPr="00205329" w:rsidRDefault="00956661" w:rsidP="00956661">
      <w:pPr>
        <w:spacing w:after="0" w:line="240" w:lineRule="auto"/>
        <w:rPr>
          <w:rFonts w:cstheme="minorHAnsi"/>
          <w:szCs w:val="24"/>
        </w:rPr>
      </w:pPr>
      <w:r w:rsidRPr="00205329">
        <w:rPr>
          <w:rFonts w:cstheme="minorHAnsi"/>
          <w:szCs w:val="24"/>
        </w:rPr>
        <w:t>(8) Če učitelj predvidi svojo odsotnost na dan pisnega ocenjevanja, lahko pripravi pisno gradivo za ocenjevanje in obvesti osebo, ki ureja nadomeščanja, da določi nadzor pisanja. Pisno ocenjevanje se kljub odsotnosti učitelja, ki predmet poučuje, izvede.</w:t>
      </w:r>
    </w:p>
    <w:p w14:paraId="57E8CDFC" w14:textId="77777777" w:rsidR="00956661" w:rsidRPr="00205329" w:rsidRDefault="00956661" w:rsidP="00956661">
      <w:pPr>
        <w:spacing w:after="0" w:line="240" w:lineRule="auto"/>
        <w:rPr>
          <w:rFonts w:cstheme="minorHAnsi"/>
          <w:szCs w:val="24"/>
        </w:rPr>
      </w:pPr>
      <w:r w:rsidRPr="00205329">
        <w:rPr>
          <w:rFonts w:cstheme="minorHAnsi"/>
          <w:szCs w:val="24"/>
        </w:rPr>
        <w:t>Dijak lahko piše za oceno največ tri pisne izdelke na teden in enega na dan. Pisanje pisnih izdelkov za oceno štirinajst dni pred koncem ocenjevalnega obdobja ni dovoljeno.</w:t>
      </w:r>
    </w:p>
    <w:p w14:paraId="193312DE" w14:textId="77777777" w:rsidR="00956661" w:rsidRPr="00205329" w:rsidRDefault="00956661" w:rsidP="00956661">
      <w:pPr>
        <w:spacing w:after="0" w:line="240" w:lineRule="auto"/>
        <w:rPr>
          <w:rFonts w:cstheme="minorHAnsi"/>
          <w:szCs w:val="24"/>
        </w:rPr>
      </w:pPr>
      <w:r w:rsidRPr="00205329">
        <w:rPr>
          <w:rFonts w:cstheme="minorHAnsi"/>
          <w:szCs w:val="24"/>
        </w:rPr>
        <w:t>Pri ocenjevanju znanja pisnih in drugih izdelkov ali storitev učitelj dijaka oceni in oceno vpiše v redovalnico najpozneje v sedmih delovnih dneh po tem, ko jih dijak odda. Ravnatelj lahko iz utemeljenih razlogov za posamezno ocenjevanje določi drug rok.</w:t>
      </w:r>
    </w:p>
    <w:p w14:paraId="57678BB7" w14:textId="77777777" w:rsidR="00956661" w:rsidRPr="00205329" w:rsidRDefault="00956661" w:rsidP="00956661">
      <w:pPr>
        <w:spacing w:after="0" w:line="240" w:lineRule="auto"/>
        <w:rPr>
          <w:rFonts w:cstheme="minorHAnsi"/>
          <w:szCs w:val="24"/>
        </w:rPr>
      </w:pPr>
      <w:r w:rsidRPr="00205329">
        <w:rPr>
          <w:rFonts w:cstheme="minorHAnsi"/>
          <w:szCs w:val="24"/>
        </w:rPr>
        <w:t>Po ocenitvi pisnih izdelkov učitelj omogoči dijaku vpogled v pisni izdelek.</w:t>
      </w:r>
    </w:p>
    <w:p w14:paraId="3A67C6BE" w14:textId="77777777" w:rsidR="00956661" w:rsidRPr="00205329" w:rsidRDefault="00956661" w:rsidP="00956661">
      <w:pPr>
        <w:spacing w:after="0" w:line="240" w:lineRule="auto"/>
        <w:rPr>
          <w:rFonts w:cstheme="minorHAnsi"/>
          <w:szCs w:val="24"/>
        </w:rPr>
      </w:pPr>
      <w:r w:rsidRPr="00205329">
        <w:rPr>
          <w:rFonts w:cstheme="minorHAnsi"/>
          <w:szCs w:val="24"/>
        </w:rPr>
        <w:t>Učitelj izroči dijaku ocenjene pisne izdelke po petih dneh oziroma najpozneje v tridesetih dneh po vpisu ocene v redovalnico. Če je dijak v času izročanja izdelkov odsoten od pouka, je dolžan izdelek sam prevzeti pri učitelju. V ocenjenih pisnih izdelkih učitelj ustrezno označi napake, da dijak lahko prepozna pomanjkljivosti v svojem znanju. Dijak ima pravico do obrazložitve ocene.</w:t>
      </w:r>
    </w:p>
    <w:p w14:paraId="3A404A01" w14:textId="77777777" w:rsidR="00956661" w:rsidRPr="00205329" w:rsidRDefault="00956661" w:rsidP="00956661">
      <w:pPr>
        <w:spacing w:after="0" w:line="240" w:lineRule="auto"/>
        <w:rPr>
          <w:rFonts w:cstheme="minorHAnsi"/>
          <w:szCs w:val="24"/>
        </w:rPr>
      </w:pPr>
      <w:r w:rsidRPr="00205329">
        <w:rPr>
          <w:rFonts w:cstheme="minorHAnsi"/>
          <w:szCs w:val="24"/>
        </w:rPr>
        <w:t>(9) Pri praktičnem pouku se ocenjuje:</w:t>
      </w:r>
    </w:p>
    <w:p w14:paraId="4F63E02E"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doseganje standardov znanj po izvedenih praktičnih nalogah, ki jih določi aktiv učiteljev praktičnega pouka (PRA),</w:t>
      </w:r>
    </w:p>
    <w:p w14:paraId="459C1A0E"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delovna poročila.</w:t>
      </w:r>
    </w:p>
    <w:p w14:paraId="10A060A8" w14:textId="77777777" w:rsidR="00956661" w:rsidRPr="00205329" w:rsidRDefault="00956661" w:rsidP="00956661">
      <w:pPr>
        <w:spacing w:after="0" w:line="240" w:lineRule="auto"/>
        <w:rPr>
          <w:rFonts w:cstheme="minorHAnsi"/>
          <w:szCs w:val="24"/>
        </w:rPr>
      </w:pPr>
      <w:r w:rsidRPr="00205329">
        <w:rPr>
          <w:rFonts w:cstheme="minorHAnsi"/>
          <w:szCs w:val="24"/>
        </w:rPr>
        <w:t>(10) Pri pouku športne vzgoje se ocenjuje:</w:t>
      </w:r>
    </w:p>
    <w:p w14:paraId="73A8D123"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doseganje standardov znanj posameznih vsebinskih sklopov (modulov), ki obsegajo praktične naloge znotraj športnih panog, ki se izvajajo</w:t>
      </w:r>
    </w:p>
    <w:p w14:paraId="2E6C3031" w14:textId="77777777" w:rsidR="00956661" w:rsidRPr="00205329" w:rsidRDefault="00956661" w:rsidP="00956661">
      <w:pPr>
        <w:numPr>
          <w:ilvl w:val="0"/>
          <w:numId w:val="9"/>
        </w:numPr>
        <w:spacing w:after="0" w:line="240" w:lineRule="auto"/>
        <w:rPr>
          <w:rFonts w:cstheme="minorHAnsi"/>
          <w:szCs w:val="24"/>
        </w:rPr>
      </w:pPr>
      <w:r w:rsidRPr="00205329">
        <w:rPr>
          <w:rFonts w:cstheme="minorHAnsi"/>
          <w:szCs w:val="24"/>
        </w:rPr>
        <w:t>seminarske naloge.</w:t>
      </w:r>
    </w:p>
    <w:p w14:paraId="078180AD" w14:textId="18A8F8B8" w:rsidR="00956661" w:rsidRPr="00205329" w:rsidRDefault="00956661" w:rsidP="00956661">
      <w:pPr>
        <w:spacing w:after="0" w:line="240" w:lineRule="auto"/>
        <w:rPr>
          <w:rFonts w:cstheme="minorHAnsi"/>
          <w:szCs w:val="24"/>
        </w:rPr>
      </w:pPr>
    </w:p>
    <w:p w14:paraId="4F1DD739" w14:textId="77777777" w:rsidR="00956661" w:rsidRPr="00205329" w:rsidRDefault="00956661" w:rsidP="00956661">
      <w:pPr>
        <w:spacing w:after="0" w:line="240" w:lineRule="auto"/>
        <w:rPr>
          <w:rFonts w:cstheme="minorHAnsi"/>
          <w:b/>
          <w:szCs w:val="24"/>
        </w:rPr>
      </w:pPr>
    </w:p>
    <w:p w14:paraId="46D6980C" w14:textId="3793BEC4" w:rsidR="00956661" w:rsidRPr="00205329" w:rsidRDefault="00FA09F1" w:rsidP="00956661">
      <w:pPr>
        <w:spacing w:after="0" w:line="240" w:lineRule="auto"/>
        <w:rPr>
          <w:rFonts w:cstheme="minorHAnsi"/>
          <w:b/>
          <w:szCs w:val="24"/>
        </w:rPr>
      </w:pPr>
      <w:r w:rsidRPr="00205329">
        <w:rPr>
          <w:rFonts w:cstheme="minorHAnsi"/>
          <w:b/>
          <w:szCs w:val="24"/>
        </w:rPr>
        <w:t>3</w:t>
      </w:r>
      <w:r w:rsidR="00956661" w:rsidRPr="00205329">
        <w:rPr>
          <w:rFonts w:cstheme="minorHAnsi"/>
          <w:b/>
          <w:szCs w:val="24"/>
        </w:rPr>
        <w:t>. POGOJI ZA OBVEZNO PONAVLJANJE PISNIH IZDELKOV</w:t>
      </w:r>
    </w:p>
    <w:p w14:paraId="3193E53E" w14:textId="77777777" w:rsidR="00956661" w:rsidRPr="00205329" w:rsidRDefault="00956661" w:rsidP="00956661">
      <w:pPr>
        <w:spacing w:after="0" w:line="240" w:lineRule="auto"/>
        <w:rPr>
          <w:rFonts w:cstheme="minorHAnsi"/>
          <w:szCs w:val="24"/>
        </w:rPr>
      </w:pPr>
    </w:p>
    <w:p w14:paraId="11CE500C"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11. člen</w:t>
      </w:r>
    </w:p>
    <w:p w14:paraId="32E18BA4" w14:textId="331A20C8" w:rsidR="00956661" w:rsidRPr="00205329" w:rsidRDefault="00956661" w:rsidP="00956661">
      <w:pPr>
        <w:spacing w:after="0" w:line="240" w:lineRule="auto"/>
        <w:jc w:val="center"/>
        <w:rPr>
          <w:rFonts w:cstheme="minorHAnsi"/>
          <w:b/>
          <w:szCs w:val="24"/>
        </w:rPr>
      </w:pPr>
      <w:r w:rsidRPr="00205329">
        <w:rPr>
          <w:rFonts w:cstheme="minorHAnsi"/>
          <w:b/>
          <w:szCs w:val="24"/>
        </w:rPr>
        <w:t>(obvezno ponavljanje pisnega izdelka)</w:t>
      </w:r>
    </w:p>
    <w:p w14:paraId="0C68714D" w14:textId="77777777" w:rsidR="00956661" w:rsidRPr="00205329" w:rsidRDefault="00956661" w:rsidP="00956661">
      <w:pPr>
        <w:spacing w:after="0" w:line="240" w:lineRule="auto"/>
        <w:jc w:val="center"/>
        <w:rPr>
          <w:rFonts w:cstheme="minorHAnsi"/>
          <w:b/>
          <w:szCs w:val="24"/>
        </w:rPr>
      </w:pPr>
    </w:p>
    <w:p w14:paraId="11B6DDA9" w14:textId="77777777" w:rsidR="00956661" w:rsidRPr="00205329" w:rsidRDefault="00956661" w:rsidP="00956661">
      <w:pPr>
        <w:spacing w:after="0" w:line="240" w:lineRule="auto"/>
        <w:rPr>
          <w:rFonts w:cstheme="minorHAnsi"/>
          <w:szCs w:val="24"/>
        </w:rPr>
      </w:pPr>
      <w:r w:rsidRPr="00205329">
        <w:rPr>
          <w:rFonts w:cstheme="minorHAnsi"/>
          <w:szCs w:val="24"/>
        </w:rPr>
        <w:t xml:space="preserve">(1) Če je pri pisnem ocenjevanju več kot polovica pisnih izdelkov ocenjena negativno, se ocenjevanje enkrat ponovi. Učitelj skupaj z dijaki analizira rezultate in to evidentira v e-Dnevnik kot analizo negativnih ocen. Če je ponavljanj pri istem predmetu v celotnem šolskem letu in v istem oddelku več, učitelj pripravi analizo v pisni obliki (obrazec Analiza ocenjevanja pisnih izdelkov) ter povabi ravnatelja k sodelovanju pri analizi učnega neuspeha. </w:t>
      </w:r>
    </w:p>
    <w:p w14:paraId="2F625005" w14:textId="77777777" w:rsidR="00956661" w:rsidRPr="00205329" w:rsidRDefault="00956661" w:rsidP="00956661">
      <w:pPr>
        <w:spacing w:after="0" w:line="240" w:lineRule="auto"/>
        <w:rPr>
          <w:rFonts w:cstheme="minorHAnsi"/>
          <w:szCs w:val="24"/>
        </w:rPr>
      </w:pPr>
      <w:r w:rsidRPr="00205329">
        <w:rPr>
          <w:rFonts w:cstheme="minorHAnsi"/>
          <w:szCs w:val="24"/>
        </w:rPr>
        <w:lastRenderedPageBreak/>
        <w:t xml:space="preserve">(2) Datum obveznega ponovnega pisnega ocenjevanja se vnese v e-Redovalnico pod rubriko Napovedano ocenjevanje znanja. </w:t>
      </w:r>
    </w:p>
    <w:p w14:paraId="69A4AF6C" w14:textId="77777777" w:rsidR="00956661" w:rsidRPr="00205329" w:rsidRDefault="00956661" w:rsidP="00956661">
      <w:pPr>
        <w:spacing w:after="0" w:line="240" w:lineRule="auto"/>
        <w:rPr>
          <w:rFonts w:cstheme="minorHAnsi"/>
          <w:szCs w:val="24"/>
        </w:rPr>
      </w:pPr>
      <w:r w:rsidRPr="00205329">
        <w:rPr>
          <w:rFonts w:cstheme="minorHAnsi"/>
          <w:szCs w:val="24"/>
        </w:rPr>
        <w:t xml:space="preserve">(3) Ocenjevanje se še enkrat ponovi za vse dijake, razen za tiste, ki so bili prvič pozitivno ocenjeni in ponovnega ocenjevanja znanja ne želijo. Vpišeta se obe oceni. </w:t>
      </w:r>
    </w:p>
    <w:p w14:paraId="6DEAB9BE" w14:textId="77777777" w:rsidR="00956661" w:rsidRPr="00205329" w:rsidRDefault="00956661" w:rsidP="00956661">
      <w:pPr>
        <w:spacing w:after="0" w:line="240" w:lineRule="auto"/>
        <w:rPr>
          <w:rFonts w:cstheme="minorHAnsi"/>
          <w:szCs w:val="24"/>
        </w:rPr>
      </w:pPr>
      <w:r w:rsidRPr="00205329">
        <w:rPr>
          <w:rFonts w:cstheme="minorHAnsi"/>
          <w:szCs w:val="24"/>
        </w:rPr>
        <w:t xml:space="preserve">(4) Dijak, ki je prvič pisal pozitivno, se lahko odloči, da bo ponovno pisal, vendar mora svojo odločitev predhodno napovedati učitelju. </w:t>
      </w:r>
    </w:p>
    <w:p w14:paraId="60E4A35C" w14:textId="77777777" w:rsidR="00956661" w:rsidRPr="00205329" w:rsidRDefault="00956661" w:rsidP="00956661">
      <w:pPr>
        <w:spacing w:after="0" w:line="240" w:lineRule="auto"/>
        <w:rPr>
          <w:rFonts w:cstheme="minorHAnsi"/>
          <w:szCs w:val="24"/>
        </w:rPr>
      </w:pPr>
      <w:r w:rsidRPr="00205329">
        <w:rPr>
          <w:rFonts w:cstheme="minorHAnsi"/>
          <w:szCs w:val="24"/>
        </w:rPr>
        <w:t xml:space="preserve">(5) Pri ponovnem pisnem ocenjevanju znanja so v razredu prisotni vsi dijaki ne glede na to, če so se odločili, da ne bodo ponovno pisali. Učitelj te dijake ustrezno zaposli. </w:t>
      </w:r>
    </w:p>
    <w:p w14:paraId="3E5BEBA5" w14:textId="77777777" w:rsidR="00956661" w:rsidRPr="00205329" w:rsidRDefault="00956661" w:rsidP="00956661">
      <w:pPr>
        <w:spacing w:after="0" w:line="240" w:lineRule="auto"/>
        <w:rPr>
          <w:rFonts w:cstheme="minorHAnsi"/>
          <w:szCs w:val="24"/>
        </w:rPr>
      </w:pPr>
      <w:r w:rsidRPr="00205329">
        <w:rPr>
          <w:rFonts w:cstheme="minorHAnsi"/>
          <w:szCs w:val="24"/>
        </w:rPr>
        <w:t>(6) Če se dijak iz neopravičenih razlogov izogiba napovedanemu ocenjevanju, je neocenjen.</w:t>
      </w:r>
    </w:p>
    <w:p w14:paraId="676BF002" w14:textId="4C03EF0A" w:rsidR="00956661" w:rsidRPr="00205329" w:rsidRDefault="00956661" w:rsidP="00956661">
      <w:pPr>
        <w:spacing w:after="0" w:line="240" w:lineRule="auto"/>
        <w:rPr>
          <w:rFonts w:cstheme="minorHAnsi"/>
          <w:szCs w:val="24"/>
        </w:rPr>
      </w:pPr>
      <w:r w:rsidRPr="00205329">
        <w:rPr>
          <w:rFonts w:cstheme="minorHAnsi"/>
          <w:szCs w:val="24"/>
        </w:rPr>
        <w:t>(7) Ponovno pisno ocenjevanje znanja n</w:t>
      </w:r>
      <w:r w:rsidR="002B32B3" w:rsidRPr="00205329">
        <w:rPr>
          <w:rFonts w:cstheme="minorHAnsi"/>
          <w:szCs w:val="24"/>
        </w:rPr>
        <w:t>e sme biti izvedeno prej kot 7</w:t>
      </w:r>
      <w:r w:rsidRPr="00205329">
        <w:rPr>
          <w:rFonts w:cstheme="minorHAnsi"/>
          <w:szCs w:val="24"/>
        </w:rPr>
        <w:t xml:space="preserve"> dni po tem, ko je učitelj dijake seznanil z rezultati ocenjevanja.</w:t>
      </w:r>
    </w:p>
    <w:p w14:paraId="56DE85F3" w14:textId="2946D627" w:rsidR="00956661" w:rsidRPr="00205329" w:rsidRDefault="00956661" w:rsidP="00956661">
      <w:pPr>
        <w:spacing w:after="0" w:line="240" w:lineRule="auto"/>
        <w:rPr>
          <w:rFonts w:cstheme="minorHAnsi"/>
          <w:szCs w:val="24"/>
        </w:rPr>
      </w:pPr>
      <w:r w:rsidRPr="00205329">
        <w:rPr>
          <w:rFonts w:cstheme="minorHAnsi"/>
          <w:szCs w:val="24"/>
        </w:rPr>
        <w:t xml:space="preserve"> </w:t>
      </w:r>
    </w:p>
    <w:p w14:paraId="31C5A201" w14:textId="2616CB6C" w:rsidR="00956661" w:rsidRPr="00205329" w:rsidRDefault="00FA09F1" w:rsidP="00956661">
      <w:pPr>
        <w:spacing w:after="0" w:line="240" w:lineRule="auto"/>
        <w:rPr>
          <w:rFonts w:cstheme="minorHAnsi"/>
          <w:b/>
          <w:szCs w:val="24"/>
        </w:rPr>
      </w:pPr>
      <w:r w:rsidRPr="00205329">
        <w:rPr>
          <w:rFonts w:cstheme="minorHAnsi"/>
          <w:b/>
          <w:szCs w:val="24"/>
        </w:rPr>
        <w:t>4</w:t>
      </w:r>
      <w:r w:rsidR="00956661" w:rsidRPr="00205329">
        <w:rPr>
          <w:rFonts w:cstheme="minorHAnsi"/>
          <w:b/>
          <w:szCs w:val="24"/>
        </w:rPr>
        <w:t>.  IZPITNI RED</w:t>
      </w:r>
    </w:p>
    <w:p w14:paraId="05E4DB55" w14:textId="77777777" w:rsidR="00956661" w:rsidRPr="00205329" w:rsidRDefault="00956661" w:rsidP="00956661">
      <w:pPr>
        <w:spacing w:after="0" w:line="240" w:lineRule="auto"/>
        <w:rPr>
          <w:rFonts w:cstheme="minorHAnsi"/>
          <w:szCs w:val="24"/>
        </w:rPr>
      </w:pPr>
    </w:p>
    <w:p w14:paraId="37BEECA0"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12. člen</w:t>
      </w:r>
    </w:p>
    <w:p w14:paraId="32887810" w14:textId="1DCF45E1" w:rsidR="00956661" w:rsidRPr="00205329" w:rsidRDefault="00956661" w:rsidP="00956661">
      <w:pPr>
        <w:spacing w:after="0" w:line="240" w:lineRule="auto"/>
        <w:jc w:val="center"/>
        <w:rPr>
          <w:rFonts w:cstheme="minorHAnsi"/>
          <w:b/>
          <w:szCs w:val="24"/>
        </w:rPr>
      </w:pPr>
      <w:r w:rsidRPr="00205329">
        <w:rPr>
          <w:rFonts w:cstheme="minorHAnsi"/>
          <w:b/>
          <w:szCs w:val="24"/>
        </w:rPr>
        <w:t>(izpitni red opravljanja izpitov)</w:t>
      </w:r>
    </w:p>
    <w:p w14:paraId="33B89757" w14:textId="77777777" w:rsidR="00956661" w:rsidRPr="00205329" w:rsidRDefault="00956661" w:rsidP="00956661">
      <w:pPr>
        <w:spacing w:after="0" w:line="240" w:lineRule="auto"/>
        <w:jc w:val="center"/>
        <w:rPr>
          <w:rFonts w:cstheme="minorHAnsi"/>
          <w:b/>
          <w:szCs w:val="24"/>
        </w:rPr>
      </w:pPr>
    </w:p>
    <w:p w14:paraId="3872D1A8" w14:textId="77777777" w:rsidR="00956661" w:rsidRPr="00205329" w:rsidRDefault="00956661" w:rsidP="00956661">
      <w:pPr>
        <w:spacing w:after="0" w:line="240" w:lineRule="auto"/>
        <w:rPr>
          <w:rFonts w:cstheme="minorHAnsi"/>
          <w:szCs w:val="24"/>
        </w:rPr>
      </w:pPr>
      <w:r w:rsidRPr="00205329">
        <w:rPr>
          <w:rFonts w:cstheme="minorHAnsi"/>
          <w:szCs w:val="24"/>
        </w:rPr>
        <w:t xml:space="preserve">(1) Razpored izpitov mora biti javno objavljen najmanj tri dni pred začetkom njihovega opravljanja. </w:t>
      </w:r>
    </w:p>
    <w:p w14:paraId="27E1FDB0" w14:textId="77777777" w:rsidR="00956661" w:rsidRPr="00205329" w:rsidRDefault="00956661" w:rsidP="00956661">
      <w:pPr>
        <w:spacing w:after="0" w:line="240" w:lineRule="auto"/>
        <w:rPr>
          <w:rFonts w:cstheme="minorHAnsi"/>
          <w:szCs w:val="24"/>
        </w:rPr>
      </w:pPr>
      <w:r w:rsidRPr="00205329">
        <w:rPr>
          <w:rFonts w:cstheme="minorHAnsi"/>
          <w:szCs w:val="24"/>
        </w:rPr>
        <w:t xml:space="preserve">(2) Nadzorni učitelj pred začetkom pisnega izpita preveri ustreznost prostorov in identiteto dijakov. Dijaki morajo upoštevati navodila nadzornega učitelja, ki jih seznani z dovoljenimi pripomočki in časom trajanja izpita. Naloge rešujejo samostojno, z dovoljenimi pripomočki in ne smejo motiti poteka izpita. </w:t>
      </w:r>
    </w:p>
    <w:p w14:paraId="23CE12BE" w14:textId="77777777" w:rsidR="00956661" w:rsidRPr="00205329" w:rsidRDefault="00956661" w:rsidP="00956661">
      <w:pPr>
        <w:spacing w:after="0" w:line="240" w:lineRule="auto"/>
        <w:rPr>
          <w:rFonts w:cstheme="minorHAnsi"/>
          <w:szCs w:val="24"/>
        </w:rPr>
      </w:pPr>
      <w:r w:rsidRPr="00205329">
        <w:rPr>
          <w:rFonts w:cstheme="minorHAnsi"/>
          <w:szCs w:val="24"/>
        </w:rPr>
        <w:t>(3) Pisni izpit, izdelavo praktičnega izdelka oziroma storitve, nastop ali vaje nadzira nadzorni učitelj, oceni pa ocenjevalec, praviloma učitelj, ki je dijaka poučeval.</w:t>
      </w:r>
    </w:p>
    <w:p w14:paraId="33B1D9A4" w14:textId="77777777" w:rsidR="00956661" w:rsidRPr="00205329" w:rsidRDefault="00956661" w:rsidP="00956661">
      <w:pPr>
        <w:spacing w:after="0" w:line="240" w:lineRule="auto"/>
        <w:rPr>
          <w:rFonts w:cstheme="minorHAnsi"/>
          <w:szCs w:val="24"/>
        </w:rPr>
      </w:pPr>
      <w:r w:rsidRPr="00205329">
        <w:rPr>
          <w:rFonts w:cstheme="minorHAnsi"/>
          <w:szCs w:val="24"/>
        </w:rPr>
        <w:t>(4) Ustni izpit poteka v skladu z razporedom.</w:t>
      </w:r>
    </w:p>
    <w:p w14:paraId="48F74185" w14:textId="77777777" w:rsidR="00956661" w:rsidRPr="00205329" w:rsidRDefault="00956661" w:rsidP="00956661">
      <w:pPr>
        <w:spacing w:after="0" w:line="240" w:lineRule="auto"/>
        <w:rPr>
          <w:rFonts w:cstheme="minorHAnsi"/>
          <w:szCs w:val="24"/>
        </w:rPr>
      </w:pPr>
      <w:r w:rsidRPr="00205329">
        <w:rPr>
          <w:rFonts w:cstheme="minorHAnsi"/>
          <w:szCs w:val="24"/>
        </w:rPr>
        <w:t xml:space="preserve">(5) Predsednik izpitne komisije skrbi za nemoten potek ustnih izpitov, vodi ustrezno dokumentacijo, ki jo predhodno prevzame v administraciji šole, in na koncu izpita seznani dijaka z oceno. </w:t>
      </w:r>
    </w:p>
    <w:p w14:paraId="50995618" w14:textId="77777777" w:rsidR="00956661" w:rsidRPr="00205329" w:rsidRDefault="00956661" w:rsidP="00956661">
      <w:pPr>
        <w:spacing w:after="0" w:line="240" w:lineRule="auto"/>
        <w:rPr>
          <w:rFonts w:cstheme="minorHAnsi"/>
          <w:szCs w:val="24"/>
        </w:rPr>
      </w:pPr>
      <w:r w:rsidRPr="00205329">
        <w:rPr>
          <w:rFonts w:cstheme="minorHAnsi"/>
          <w:szCs w:val="24"/>
        </w:rPr>
        <w:t xml:space="preserve">(6) Dijaka na ustnem izpitu praviloma sprašuje učitelj predmeta, ki ga je poučeval. </w:t>
      </w:r>
    </w:p>
    <w:p w14:paraId="2588BB33" w14:textId="77777777" w:rsidR="00956661" w:rsidRPr="00205329" w:rsidRDefault="00956661" w:rsidP="00956661">
      <w:pPr>
        <w:spacing w:after="0" w:line="240" w:lineRule="auto"/>
        <w:rPr>
          <w:rFonts w:cstheme="minorHAnsi"/>
          <w:szCs w:val="24"/>
        </w:rPr>
      </w:pPr>
      <w:r w:rsidRPr="00205329">
        <w:rPr>
          <w:rFonts w:cstheme="minorHAnsi"/>
          <w:szCs w:val="24"/>
        </w:rPr>
        <w:t xml:space="preserve">(7) Med ustnim izpitom enega dijaka se lahko naslednji dijaki pripravljajo na izpit. </w:t>
      </w:r>
    </w:p>
    <w:p w14:paraId="09825D43" w14:textId="77777777" w:rsidR="00956661" w:rsidRPr="00205329" w:rsidRDefault="00956661" w:rsidP="00956661">
      <w:pPr>
        <w:spacing w:after="0" w:line="240" w:lineRule="auto"/>
        <w:rPr>
          <w:rFonts w:cstheme="minorHAnsi"/>
          <w:szCs w:val="24"/>
        </w:rPr>
      </w:pPr>
      <w:r w:rsidRPr="00205329">
        <w:rPr>
          <w:rFonts w:cstheme="minorHAnsi"/>
          <w:szCs w:val="24"/>
        </w:rPr>
        <w:t>(8) Obliko in način opravljanja izpitov določi strokovni aktiv ali izpraševalec oziroma ocenjevalec v skladu z izobraževalnim programom in ju zapiše v kriterije ocenjevanja v poglavju Izpiti. Vprašanja lahko postavlja samo izpraševalec. Izpraševalec lahko postavlja dijaku dodatna vprašanja, s katerimi razčlenjuje vprašanja na izpitnem listku.</w:t>
      </w:r>
    </w:p>
    <w:p w14:paraId="69407CA0" w14:textId="77777777" w:rsidR="00956661" w:rsidRPr="00205329" w:rsidRDefault="00956661" w:rsidP="00956661">
      <w:pPr>
        <w:spacing w:after="0" w:line="240" w:lineRule="auto"/>
        <w:rPr>
          <w:rFonts w:cstheme="minorHAnsi"/>
          <w:szCs w:val="24"/>
        </w:rPr>
      </w:pPr>
      <w:r w:rsidRPr="00205329">
        <w:rPr>
          <w:rFonts w:cstheme="minorHAnsi"/>
          <w:szCs w:val="24"/>
        </w:rPr>
        <w:t>(9) Čas trajanja pisnega dela izpita je najmanj 45 minut in največ 90 minut. Čas ustnega dela izpita traja največ 20 min in 15 min priprave na zagovor. Čas izdelave izdelkov oziroma storitve skupaj z zagovorom lahko traja največ 6 šolskih ur. Izpit in nastop lahko traja največ 45 min.</w:t>
      </w:r>
    </w:p>
    <w:p w14:paraId="69F9E32F" w14:textId="77777777" w:rsidR="00956661" w:rsidRPr="00205329" w:rsidRDefault="00956661" w:rsidP="00956661">
      <w:pPr>
        <w:spacing w:after="0" w:line="240" w:lineRule="auto"/>
        <w:rPr>
          <w:rFonts w:cstheme="minorHAnsi"/>
          <w:szCs w:val="24"/>
        </w:rPr>
      </w:pPr>
      <w:r w:rsidRPr="00205329">
        <w:rPr>
          <w:rFonts w:cstheme="minorHAnsi"/>
          <w:szCs w:val="24"/>
        </w:rPr>
        <w:t>(10) Če izpitna komisija ugotovi, da dijak iz utemeljenih razlogov ali zaradi spleta okoliščin na mestu opravljanja dopolnilnega oz. popravnega izpita ne more pristopiti k opravljanju izpita, izpraševalec v dogovoru z izpitno komisijo in vodstvom šole določi nov datum v okviru istega izpitnega roka, če je to mogoče.</w:t>
      </w:r>
    </w:p>
    <w:p w14:paraId="328D72D8" w14:textId="77777777" w:rsidR="00956661" w:rsidRPr="00205329" w:rsidRDefault="00956661" w:rsidP="00956661">
      <w:pPr>
        <w:spacing w:after="0" w:line="240" w:lineRule="auto"/>
        <w:rPr>
          <w:rFonts w:cstheme="minorHAnsi"/>
          <w:szCs w:val="24"/>
        </w:rPr>
      </w:pPr>
      <w:r w:rsidRPr="00205329">
        <w:rPr>
          <w:rFonts w:cstheme="minorHAnsi"/>
          <w:szCs w:val="24"/>
        </w:rPr>
        <w:lastRenderedPageBreak/>
        <w:t xml:space="preserve">(11) Ravnatelj lahko v izjemnih okoliščinah iz utemeljenih razlogov določi tudi izredne izpitne roke. </w:t>
      </w:r>
    </w:p>
    <w:p w14:paraId="777B8A1A" w14:textId="77777777" w:rsidR="00956661" w:rsidRPr="00205329" w:rsidRDefault="00956661" w:rsidP="00956661">
      <w:pPr>
        <w:spacing w:after="0" w:line="240" w:lineRule="auto"/>
        <w:rPr>
          <w:rFonts w:cstheme="minorHAnsi"/>
          <w:szCs w:val="24"/>
        </w:rPr>
      </w:pPr>
    </w:p>
    <w:p w14:paraId="54FD6B7A" w14:textId="3DBC642D" w:rsidR="00956661" w:rsidRPr="00205329" w:rsidRDefault="00956661" w:rsidP="00956661">
      <w:pPr>
        <w:spacing w:after="0" w:line="240" w:lineRule="auto"/>
        <w:jc w:val="center"/>
        <w:rPr>
          <w:rFonts w:cstheme="minorHAnsi"/>
          <w:b/>
          <w:szCs w:val="24"/>
        </w:rPr>
      </w:pPr>
      <w:r w:rsidRPr="00205329">
        <w:rPr>
          <w:rFonts w:cstheme="minorHAnsi"/>
          <w:b/>
          <w:szCs w:val="24"/>
        </w:rPr>
        <w:t>13. člen</w:t>
      </w:r>
    </w:p>
    <w:p w14:paraId="6DD4B54A" w14:textId="7F5BF40D" w:rsidR="00956661" w:rsidRPr="00205329" w:rsidRDefault="00956661" w:rsidP="00956661">
      <w:pPr>
        <w:spacing w:after="0" w:line="240" w:lineRule="auto"/>
        <w:jc w:val="center"/>
        <w:rPr>
          <w:rFonts w:cstheme="minorHAnsi"/>
          <w:b/>
          <w:szCs w:val="24"/>
        </w:rPr>
      </w:pPr>
      <w:r w:rsidRPr="00205329">
        <w:rPr>
          <w:rFonts w:cstheme="minorHAnsi"/>
          <w:b/>
          <w:szCs w:val="24"/>
        </w:rPr>
        <w:t>(splošno o izpitih)</w:t>
      </w:r>
    </w:p>
    <w:p w14:paraId="05AE9189" w14:textId="77777777" w:rsidR="00956661" w:rsidRPr="00205329" w:rsidRDefault="00956661" w:rsidP="00956661">
      <w:pPr>
        <w:spacing w:after="0" w:line="240" w:lineRule="auto"/>
        <w:jc w:val="center"/>
        <w:rPr>
          <w:rFonts w:cstheme="minorHAnsi"/>
          <w:b/>
          <w:szCs w:val="24"/>
        </w:rPr>
      </w:pPr>
    </w:p>
    <w:p w14:paraId="143BCD86" w14:textId="77777777" w:rsidR="00956661" w:rsidRPr="00205329" w:rsidRDefault="00956661" w:rsidP="00956661">
      <w:pPr>
        <w:spacing w:after="0" w:line="240" w:lineRule="auto"/>
        <w:rPr>
          <w:rFonts w:cstheme="minorHAnsi"/>
          <w:szCs w:val="24"/>
        </w:rPr>
      </w:pPr>
      <w:r w:rsidRPr="00205329">
        <w:rPr>
          <w:rFonts w:cstheme="minorHAnsi"/>
          <w:szCs w:val="24"/>
        </w:rPr>
        <w:t>Če šola nima dovolj ustreznega kadra, lahko v komisijo imenuje tudi zunanjega člana z ustrezno stopnjo izobrazbe sorodne (podobne) smeri.</w:t>
      </w:r>
    </w:p>
    <w:p w14:paraId="5548480C" w14:textId="77777777" w:rsidR="00956661" w:rsidRPr="00205329" w:rsidRDefault="00956661" w:rsidP="00956661">
      <w:pPr>
        <w:spacing w:after="0" w:line="240" w:lineRule="auto"/>
        <w:rPr>
          <w:rFonts w:cstheme="minorHAnsi"/>
          <w:szCs w:val="24"/>
        </w:rPr>
      </w:pPr>
      <w:r w:rsidRPr="00205329">
        <w:rPr>
          <w:rFonts w:cstheme="minorHAnsi"/>
          <w:szCs w:val="24"/>
        </w:rPr>
        <w:t xml:space="preserve"> </w:t>
      </w:r>
    </w:p>
    <w:p w14:paraId="5100E14E"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14. člen</w:t>
      </w:r>
    </w:p>
    <w:p w14:paraId="29D04B39" w14:textId="1511DD29" w:rsidR="00956661" w:rsidRPr="00205329" w:rsidRDefault="00956661" w:rsidP="00956661">
      <w:pPr>
        <w:spacing w:after="0" w:line="240" w:lineRule="auto"/>
        <w:jc w:val="center"/>
        <w:rPr>
          <w:rFonts w:cstheme="minorHAnsi"/>
          <w:b/>
          <w:szCs w:val="24"/>
        </w:rPr>
      </w:pPr>
      <w:r w:rsidRPr="00205329">
        <w:rPr>
          <w:rFonts w:cstheme="minorHAnsi"/>
          <w:b/>
          <w:szCs w:val="24"/>
        </w:rPr>
        <w:t>(predmetni izpit)</w:t>
      </w:r>
    </w:p>
    <w:p w14:paraId="695E1DB2" w14:textId="77777777" w:rsidR="00956661" w:rsidRPr="00205329" w:rsidRDefault="00956661" w:rsidP="00956661">
      <w:pPr>
        <w:spacing w:after="0" w:line="240" w:lineRule="auto"/>
        <w:jc w:val="center"/>
        <w:rPr>
          <w:rFonts w:cstheme="minorHAnsi"/>
          <w:szCs w:val="24"/>
        </w:rPr>
      </w:pPr>
    </w:p>
    <w:p w14:paraId="36E29409" w14:textId="77777777" w:rsidR="00956661" w:rsidRPr="00205329" w:rsidRDefault="00956661" w:rsidP="00956661">
      <w:pPr>
        <w:spacing w:after="0" w:line="240" w:lineRule="auto"/>
        <w:rPr>
          <w:rFonts w:cstheme="minorHAnsi"/>
          <w:szCs w:val="24"/>
        </w:rPr>
      </w:pPr>
      <w:r w:rsidRPr="00205329">
        <w:rPr>
          <w:rFonts w:cstheme="minorHAnsi"/>
          <w:szCs w:val="24"/>
        </w:rPr>
        <w:t xml:space="preserve">Predmetne izpite dijaki opravljajo v času dopolnilnih izpitov, razen če je z osebnim izobraževalnim načrtom ali pedagoško pogodbo določeno drugače. </w:t>
      </w:r>
    </w:p>
    <w:p w14:paraId="2D55FE4E" w14:textId="42C7C085" w:rsidR="00956661" w:rsidRPr="00205329" w:rsidRDefault="00956661" w:rsidP="00956661">
      <w:pPr>
        <w:spacing w:after="0" w:line="240" w:lineRule="auto"/>
        <w:rPr>
          <w:rFonts w:cstheme="minorHAnsi"/>
          <w:szCs w:val="24"/>
        </w:rPr>
      </w:pPr>
    </w:p>
    <w:p w14:paraId="5709B26D"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15. člen</w:t>
      </w:r>
    </w:p>
    <w:p w14:paraId="2A0EF35D" w14:textId="5AA63185" w:rsidR="00956661" w:rsidRPr="00205329" w:rsidRDefault="00956661" w:rsidP="00956661">
      <w:pPr>
        <w:spacing w:after="0" w:line="240" w:lineRule="auto"/>
        <w:jc w:val="center"/>
        <w:rPr>
          <w:rFonts w:cstheme="minorHAnsi"/>
          <w:b/>
          <w:szCs w:val="24"/>
        </w:rPr>
      </w:pPr>
      <w:r w:rsidRPr="00205329">
        <w:rPr>
          <w:rFonts w:cstheme="minorHAnsi"/>
          <w:b/>
          <w:szCs w:val="24"/>
        </w:rPr>
        <w:t>(prijava in odjava od izpita)</w:t>
      </w:r>
    </w:p>
    <w:p w14:paraId="34C69ED2" w14:textId="77777777" w:rsidR="00956661" w:rsidRPr="00205329" w:rsidRDefault="00956661" w:rsidP="00956661">
      <w:pPr>
        <w:spacing w:after="0" w:line="240" w:lineRule="auto"/>
        <w:jc w:val="center"/>
        <w:rPr>
          <w:rFonts w:cstheme="minorHAnsi"/>
          <w:szCs w:val="24"/>
        </w:rPr>
      </w:pPr>
    </w:p>
    <w:p w14:paraId="1A9B029D" w14:textId="77777777" w:rsidR="00956661" w:rsidRPr="00205329" w:rsidRDefault="00956661" w:rsidP="00956661">
      <w:pPr>
        <w:spacing w:after="0" w:line="240" w:lineRule="auto"/>
        <w:rPr>
          <w:rFonts w:cstheme="minorHAnsi"/>
          <w:szCs w:val="24"/>
        </w:rPr>
      </w:pPr>
      <w:r w:rsidRPr="00205329">
        <w:rPr>
          <w:rFonts w:cstheme="minorHAnsi"/>
          <w:szCs w:val="24"/>
        </w:rPr>
        <w:t xml:space="preserve"> (1) Dijak se na izpitni rok prijavi najkasneje pet delovnih dni pred izpitom, odjavi pa se pisno najkasneje dva delovna dneva pred izpitom. Če dijak v spomladanskem roku ni bil uspešen, se za jesenski izpitni rok prijavi najkasneje zadnji dan izpitov v spomladanskem roku. Prijavo in odjavo od izpita sprejema dijaški referat šole. </w:t>
      </w:r>
    </w:p>
    <w:p w14:paraId="47C013FB" w14:textId="77777777" w:rsidR="00956661" w:rsidRPr="00205329" w:rsidRDefault="00956661" w:rsidP="00956661">
      <w:pPr>
        <w:spacing w:after="0" w:line="240" w:lineRule="auto"/>
        <w:rPr>
          <w:rFonts w:cstheme="minorHAnsi"/>
          <w:szCs w:val="24"/>
        </w:rPr>
      </w:pPr>
      <w:r w:rsidRPr="00205329">
        <w:rPr>
          <w:rFonts w:cstheme="minorHAnsi"/>
          <w:szCs w:val="24"/>
        </w:rPr>
        <w:t xml:space="preserve">(2) Dijaku, ki se iz opravičenih razlogov ne udeleži izpita v jesenskem izpitnem roku ali ga prekine, se omogoči opravljanje izpita v istem roku, če je to mogoče. Razloge za odsotnost ali prekinitev mora pisno sporočiti šoli najkasneje v enem delovnem dnevu po izpitu in priložiti ustrezna dokazila. O upravičenosti razlogov odloči ravnatelj najkasneje dva delovna dneva po prejemu vloge. </w:t>
      </w:r>
    </w:p>
    <w:p w14:paraId="2ECB60F2" w14:textId="77777777" w:rsidR="00956661" w:rsidRPr="00205329" w:rsidRDefault="00956661" w:rsidP="00956661">
      <w:pPr>
        <w:spacing w:after="0" w:line="240" w:lineRule="auto"/>
        <w:rPr>
          <w:rFonts w:cstheme="minorHAnsi"/>
          <w:szCs w:val="24"/>
        </w:rPr>
      </w:pPr>
      <w:r w:rsidRPr="00205329">
        <w:rPr>
          <w:rFonts w:cstheme="minorHAnsi"/>
          <w:szCs w:val="24"/>
        </w:rPr>
        <w:t xml:space="preserve">(3) Če se dijak pravočasno ne odjavi ali se iz neopravičenih razlogov ne udeleži izpita oziroma dela izpita ali ga prekine, ni ocenjen. Šteje se, da je izrabil izpitni rok. </w:t>
      </w:r>
    </w:p>
    <w:p w14:paraId="4B52F8CF" w14:textId="77777777" w:rsidR="00956661" w:rsidRPr="00205329" w:rsidRDefault="00956661" w:rsidP="00956661">
      <w:pPr>
        <w:spacing w:after="0" w:line="240" w:lineRule="auto"/>
        <w:rPr>
          <w:rFonts w:cstheme="minorHAnsi"/>
          <w:szCs w:val="24"/>
        </w:rPr>
      </w:pPr>
    </w:p>
    <w:p w14:paraId="491FEF52"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16. člen</w:t>
      </w:r>
    </w:p>
    <w:p w14:paraId="692CF99F" w14:textId="1F6B42BD" w:rsidR="00956661" w:rsidRPr="00205329" w:rsidRDefault="00956661" w:rsidP="00956661">
      <w:pPr>
        <w:spacing w:after="0" w:line="240" w:lineRule="auto"/>
        <w:jc w:val="center"/>
        <w:rPr>
          <w:rFonts w:cstheme="minorHAnsi"/>
          <w:b/>
          <w:szCs w:val="24"/>
        </w:rPr>
      </w:pPr>
      <w:r w:rsidRPr="00205329">
        <w:rPr>
          <w:rFonts w:cstheme="minorHAnsi"/>
          <w:b/>
          <w:szCs w:val="24"/>
        </w:rPr>
        <w:t>(omejitve)</w:t>
      </w:r>
    </w:p>
    <w:p w14:paraId="70EC2167" w14:textId="77777777" w:rsidR="00956661" w:rsidRPr="00205329" w:rsidRDefault="00956661" w:rsidP="00956661">
      <w:pPr>
        <w:spacing w:after="0" w:line="240" w:lineRule="auto"/>
        <w:jc w:val="center"/>
        <w:rPr>
          <w:rFonts w:cstheme="minorHAnsi"/>
          <w:szCs w:val="24"/>
        </w:rPr>
      </w:pPr>
    </w:p>
    <w:p w14:paraId="7D714AFC" w14:textId="77777777" w:rsidR="00956661" w:rsidRPr="00205329" w:rsidRDefault="00956661" w:rsidP="00956661">
      <w:pPr>
        <w:spacing w:after="0" w:line="240" w:lineRule="auto"/>
        <w:rPr>
          <w:rFonts w:cstheme="minorHAnsi"/>
          <w:szCs w:val="24"/>
        </w:rPr>
      </w:pPr>
      <w:r w:rsidRPr="00205329">
        <w:rPr>
          <w:rFonts w:cstheme="minorHAnsi"/>
          <w:szCs w:val="24"/>
        </w:rPr>
        <w:t xml:space="preserve">(1) Pri posameznih predmetih oziroma modulih so načini in oblike za opravljanje izpitov določeni s katalogi znanj oz. učnimi načrti ter usklajeni s strokovnim aktivom. </w:t>
      </w:r>
    </w:p>
    <w:p w14:paraId="7E5699E8" w14:textId="77777777" w:rsidR="00956661" w:rsidRPr="00205329" w:rsidRDefault="00956661" w:rsidP="00956661">
      <w:pPr>
        <w:spacing w:after="0" w:line="240" w:lineRule="auto"/>
        <w:rPr>
          <w:rFonts w:cstheme="minorHAnsi"/>
          <w:szCs w:val="24"/>
        </w:rPr>
      </w:pPr>
      <w:r w:rsidRPr="00205329">
        <w:rPr>
          <w:rFonts w:cstheme="minorHAnsi"/>
          <w:szCs w:val="24"/>
        </w:rPr>
        <w:t>(2) Če je dijak negativno ocenjen ali neocenjen le pri posameznih delih predmeta, ki ga poučujeta dva ali več učiteljev, opravlja izpit le iz negativnega oz. neocenjenega dela predmeta, če je tako opredelil strokovni aktiv.</w:t>
      </w:r>
    </w:p>
    <w:p w14:paraId="5B5B5CEE" w14:textId="77777777" w:rsidR="00956661" w:rsidRPr="00205329" w:rsidRDefault="00956661" w:rsidP="00956661">
      <w:pPr>
        <w:spacing w:after="0" w:line="240" w:lineRule="auto"/>
        <w:rPr>
          <w:rFonts w:cstheme="minorHAnsi"/>
          <w:szCs w:val="24"/>
        </w:rPr>
      </w:pPr>
    </w:p>
    <w:p w14:paraId="01331063" w14:textId="77777777" w:rsidR="00956661" w:rsidRPr="00205329" w:rsidRDefault="00956661" w:rsidP="00956661">
      <w:pPr>
        <w:spacing w:after="0" w:line="240" w:lineRule="auto"/>
        <w:rPr>
          <w:rFonts w:cstheme="minorHAnsi"/>
          <w:b/>
          <w:szCs w:val="24"/>
        </w:rPr>
      </w:pPr>
    </w:p>
    <w:p w14:paraId="20503F39" w14:textId="77777777" w:rsidR="00956661" w:rsidRPr="00205329" w:rsidRDefault="00956661" w:rsidP="00956661">
      <w:pPr>
        <w:spacing w:after="0" w:line="240" w:lineRule="auto"/>
        <w:rPr>
          <w:rFonts w:cstheme="minorHAnsi"/>
          <w:b/>
          <w:szCs w:val="24"/>
        </w:rPr>
      </w:pPr>
    </w:p>
    <w:p w14:paraId="3AF2023D" w14:textId="77777777" w:rsidR="00956661" w:rsidRPr="00205329" w:rsidRDefault="00956661" w:rsidP="00956661">
      <w:pPr>
        <w:spacing w:after="0" w:line="240" w:lineRule="auto"/>
        <w:rPr>
          <w:rFonts w:cstheme="minorHAnsi"/>
          <w:b/>
          <w:szCs w:val="24"/>
        </w:rPr>
      </w:pPr>
    </w:p>
    <w:p w14:paraId="5B08F5D8" w14:textId="45A04FD3" w:rsidR="00956661" w:rsidRPr="00205329" w:rsidRDefault="00205329" w:rsidP="00205329">
      <w:pPr>
        <w:spacing w:line="259" w:lineRule="auto"/>
        <w:jc w:val="left"/>
        <w:rPr>
          <w:rFonts w:cstheme="minorHAnsi"/>
          <w:b/>
          <w:szCs w:val="24"/>
        </w:rPr>
      </w:pPr>
      <w:r>
        <w:rPr>
          <w:rFonts w:cstheme="minorHAnsi"/>
          <w:b/>
          <w:szCs w:val="24"/>
        </w:rPr>
        <w:br w:type="page"/>
      </w:r>
      <w:r w:rsidR="00FA09F1" w:rsidRPr="00205329">
        <w:rPr>
          <w:rFonts w:cstheme="minorHAnsi"/>
          <w:b/>
          <w:szCs w:val="24"/>
        </w:rPr>
        <w:lastRenderedPageBreak/>
        <w:t>5</w:t>
      </w:r>
      <w:r w:rsidR="00956661" w:rsidRPr="00205329">
        <w:rPr>
          <w:rFonts w:cstheme="minorHAnsi"/>
          <w:b/>
          <w:szCs w:val="24"/>
        </w:rPr>
        <w:t>.  KRŠITVE PRAVIL PRI OCENJEVANJU ZNANJA IN UKREPI</w:t>
      </w:r>
    </w:p>
    <w:p w14:paraId="01CC4214" w14:textId="1487ABA1" w:rsidR="00956661" w:rsidRPr="00205329" w:rsidRDefault="00956661" w:rsidP="00956661">
      <w:pPr>
        <w:spacing w:after="0" w:line="240" w:lineRule="auto"/>
        <w:rPr>
          <w:rFonts w:cstheme="minorHAnsi"/>
          <w:szCs w:val="24"/>
        </w:rPr>
      </w:pPr>
    </w:p>
    <w:p w14:paraId="140FAE3E"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17. člen</w:t>
      </w:r>
    </w:p>
    <w:p w14:paraId="389C441D" w14:textId="2DCA56F8" w:rsidR="00956661" w:rsidRPr="00205329" w:rsidRDefault="00956661" w:rsidP="00956661">
      <w:pPr>
        <w:spacing w:after="0" w:line="240" w:lineRule="auto"/>
        <w:jc w:val="center"/>
        <w:rPr>
          <w:rFonts w:cstheme="minorHAnsi"/>
          <w:b/>
          <w:szCs w:val="24"/>
        </w:rPr>
      </w:pPr>
      <w:r w:rsidRPr="00205329">
        <w:rPr>
          <w:rFonts w:cstheme="minorHAnsi"/>
          <w:b/>
          <w:szCs w:val="24"/>
        </w:rPr>
        <w:t>(kršitve)</w:t>
      </w:r>
    </w:p>
    <w:p w14:paraId="467726F5" w14:textId="77777777" w:rsidR="00956661" w:rsidRPr="00205329" w:rsidRDefault="00956661" w:rsidP="00956661">
      <w:pPr>
        <w:spacing w:after="0" w:line="240" w:lineRule="auto"/>
        <w:jc w:val="center"/>
        <w:rPr>
          <w:rFonts w:cstheme="minorHAnsi"/>
          <w:b/>
          <w:szCs w:val="24"/>
        </w:rPr>
      </w:pPr>
    </w:p>
    <w:p w14:paraId="5DEDD0DE" w14:textId="77777777" w:rsidR="00956661" w:rsidRPr="00205329" w:rsidRDefault="00956661" w:rsidP="00956661">
      <w:pPr>
        <w:spacing w:after="0" w:line="240" w:lineRule="auto"/>
        <w:rPr>
          <w:rFonts w:cstheme="minorHAnsi"/>
          <w:szCs w:val="24"/>
        </w:rPr>
      </w:pPr>
      <w:r w:rsidRPr="00205329">
        <w:rPr>
          <w:rFonts w:cstheme="minorHAnsi"/>
          <w:szCs w:val="24"/>
        </w:rPr>
        <w:t>(1) Kršitve pri ocenjevanju so prepisovanje od drugih udeležencev ali nedovoljenih kakršnihkoli zapisov na papirju ali zaslonih, prišepetavanje s strani drugih prisotnih, pridobivanje informacij preko telekomunikacijskih naprav, ur in slušalk, in tako dalje. Vse te oblike pripomočkov so prepovedane. Kršitev je tudi, če dijak ne odda pisnega izdelka.</w:t>
      </w:r>
    </w:p>
    <w:p w14:paraId="0772C7AB" w14:textId="77777777" w:rsidR="00956661" w:rsidRPr="00205329" w:rsidRDefault="00956661" w:rsidP="00956661">
      <w:pPr>
        <w:spacing w:after="0" w:line="240" w:lineRule="auto"/>
        <w:rPr>
          <w:rFonts w:cstheme="minorHAnsi"/>
          <w:szCs w:val="24"/>
        </w:rPr>
      </w:pPr>
      <w:r w:rsidRPr="00205329">
        <w:rPr>
          <w:rFonts w:cstheme="minorHAnsi"/>
          <w:szCs w:val="24"/>
        </w:rPr>
        <w:t>(2) Negativna ocena, pridobljena zaradi kršitve pri ocenjevanju znanja enega ali več dijakov, ne šteje kot pogoj za obvezno ponavljanje pisnega ocenjevanja v oddelku.</w:t>
      </w:r>
    </w:p>
    <w:p w14:paraId="596297A1" w14:textId="77777777" w:rsidR="00956661" w:rsidRPr="00205329" w:rsidRDefault="00956661" w:rsidP="00956661">
      <w:pPr>
        <w:spacing w:after="0" w:line="240" w:lineRule="auto"/>
        <w:rPr>
          <w:rFonts w:cstheme="minorHAnsi"/>
          <w:szCs w:val="24"/>
        </w:rPr>
      </w:pPr>
      <w:r w:rsidRPr="00205329">
        <w:rPr>
          <w:rFonts w:cstheme="minorHAnsi"/>
          <w:szCs w:val="24"/>
        </w:rPr>
        <w:t>(3) V primeru kršitve pri ocenjevanju znanja lahko učitelj predlaga tudi vzgojni ukrep. V takem primeru o tem obvesti razrednika.</w:t>
      </w:r>
    </w:p>
    <w:p w14:paraId="365FD148" w14:textId="77777777" w:rsidR="00956661" w:rsidRPr="00205329" w:rsidRDefault="00956661" w:rsidP="00956661">
      <w:pPr>
        <w:spacing w:after="0" w:line="240" w:lineRule="auto"/>
        <w:rPr>
          <w:rFonts w:cstheme="minorHAnsi"/>
          <w:szCs w:val="24"/>
        </w:rPr>
      </w:pPr>
      <w:r w:rsidRPr="00205329">
        <w:rPr>
          <w:rFonts w:cstheme="minorHAnsi"/>
          <w:szCs w:val="24"/>
        </w:rPr>
        <w:t xml:space="preserve">(4) Na podlagi suma kršitve Pravil dijaka ni možno sankcionirati po pisanju pisnega izdelka. </w:t>
      </w:r>
    </w:p>
    <w:p w14:paraId="14EC902D" w14:textId="77777777" w:rsidR="00956661" w:rsidRPr="00205329" w:rsidRDefault="00956661" w:rsidP="00956661">
      <w:pPr>
        <w:spacing w:after="0" w:line="240" w:lineRule="auto"/>
        <w:rPr>
          <w:rFonts w:cstheme="minorHAnsi"/>
          <w:szCs w:val="24"/>
        </w:rPr>
      </w:pPr>
      <w:r w:rsidRPr="00205329">
        <w:rPr>
          <w:rFonts w:cstheme="minorHAnsi"/>
          <w:szCs w:val="24"/>
        </w:rPr>
        <w:t>(5) Če učitelj podvomi v verodostojnost dveh ali več identičnih izdelkov, znanje dijaka ali več dijakov ustno preveri in na podlagi tega določi oceno.</w:t>
      </w:r>
    </w:p>
    <w:p w14:paraId="5263B9BB" w14:textId="641E6E0D" w:rsidR="00956661" w:rsidRPr="00205329" w:rsidRDefault="00956661" w:rsidP="00956661">
      <w:pPr>
        <w:spacing w:after="0" w:line="240" w:lineRule="auto"/>
        <w:rPr>
          <w:rFonts w:cstheme="minorHAnsi"/>
          <w:szCs w:val="24"/>
        </w:rPr>
      </w:pPr>
      <w:r w:rsidRPr="00205329">
        <w:rPr>
          <w:rFonts w:cstheme="minorHAnsi"/>
          <w:szCs w:val="24"/>
        </w:rPr>
        <w:t xml:space="preserve">(6) Dijak obvezno odda pisni izdelek. </w:t>
      </w:r>
    </w:p>
    <w:p w14:paraId="7E70DBE2" w14:textId="4AB07446" w:rsidR="00956661" w:rsidRPr="00205329" w:rsidRDefault="00956661" w:rsidP="00956661">
      <w:pPr>
        <w:spacing w:after="0" w:line="240" w:lineRule="auto"/>
        <w:rPr>
          <w:rFonts w:cstheme="minorHAnsi"/>
          <w:szCs w:val="24"/>
        </w:rPr>
      </w:pPr>
    </w:p>
    <w:p w14:paraId="61F8D659" w14:textId="65791E4E" w:rsidR="00956661" w:rsidRPr="00205329" w:rsidRDefault="00FA09F1" w:rsidP="00956661">
      <w:pPr>
        <w:spacing w:after="0" w:line="240" w:lineRule="auto"/>
        <w:rPr>
          <w:rFonts w:cstheme="minorHAnsi"/>
          <w:b/>
          <w:szCs w:val="24"/>
        </w:rPr>
      </w:pPr>
      <w:r w:rsidRPr="00205329">
        <w:rPr>
          <w:rFonts w:cstheme="minorHAnsi"/>
          <w:b/>
          <w:szCs w:val="24"/>
        </w:rPr>
        <w:t>6</w:t>
      </w:r>
      <w:r w:rsidR="00956661" w:rsidRPr="00205329">
        <w:rPr>
          <w:rFonts w:cstheme="minorHAnsi"/>
          <w:b/>
          <w:szCs w:val="24"/>
        </w:rPr>
        <w:t>.  PRIPRAVA IN HRAMBA IZPITNEGA GRADIVA</w:t>
      </w:r>
    </w:p>
    <w:p w14:paraId="224406D3" w14:textId="77777777" w:rsidR="00956661" w:rsidRPr="00205329" w:rsidRDefault="00956661" w:rsidP="00956661">
      <w:pPr>
        <w:spacing w:after="0" w:line="240" w:lineRule="auto"/>
        <w:rPr>
          <w:rFonts w:cstheme="minorHAnsi"/>
          <w:szCs w:val="24"/>
        </w:rPr>
      </w:pPr>
    </w:p>
    <w:p w14:paraId="26C6951C"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18. člen</w:t>
      </w:r>
    </w:p>
    <w:p w14:paraId="2B531F73" w14:textId="1FE35391" w:rsidR="00956661" w:rsidRPr="00205329" w:rsidRDefault="00956661" w:rsidP="00956661">
      <w:pPr>
        <w:spacing w:after="0" w:line="240" w:lineRule="auto"/>
        <w:jc w:val="center"/>
        <w:rPr>
          <w:rFonts w:cstheme="minorHAnsi"/>
          <w:b/>
          <w:szCs w:val="24"/>
        </w:rPr>
      </w:pPr>
      <w:r w:rsidRPr="00205329">
        <w:rPr>
          <w:rFonts w:cstheme="minorHAnsi"/>
          <w:b/>
          <w:szCs w:val="24"/>
        </w:rPr>
        <w:t>(hramba izpitnega gradiva)</w:t>
      </w:r>
    </w:p>
    <w:p w14:paraId="6F09AC27" w14:textId="77777777" w:rsidR="00956661" w:rsidRPr="00205329" w:rsidRDefault="00956661" w:rsidP="00956661">
      <w:pPr>
        <w:spacing w:after="0" w:line="240" w:lineRule="auto"/>
        <w:jc w:val="center"/>
        <w:rPr>
          <w:rFonts w:cstheme="minorHAnsi"/>
          <w:b/>
          <w:szCs w:val="24"/>
        </w:rPr>
      </w:pPr>
    </w:p>
    <w:p w14:paraId="2EEA552C" w14:textId="77777777" w:rsidR="00956661" w:rsidRPr="00205329" w:rsidRDefault="00956661" w:rsidP="00956661">
      <w:pPr>
        <w:spacing w:after="0" w:line="240" w:lineRule="auto"/>
        <w:rPr>
          <w:rFonts w:cstheme="minorHAnsi"/>
          <w:szCs w:val="24"/>
        </w:rPr>
      </w:pPr>
      <w:r w:rsidRPr="00205329">
        <w:rPr>
          <w:rFonts w:cstheme="minorHAnsi"/>
          <w:szCs w:val="24"/>
        </w:rPr>
        <w:t>Ocenjevalec (izpraševalec) hrani izpitno gradivo na določenem varovanem mestu, ki ga določi ravnatelj.</w:t>
      </w:r>
    </w:p>
    <w:p w14:paraId="6ED23D04" w14:textId="77777777" w:rsidR="00956661" w:rsidRPr="00205329" w:rsidRDefault="00956661" w:rsidP="00956661">
      <w:pPr>
        <w:spacing w:after="0" w:line="240" w:lineRule="auto"/>
        <w:rPr>
          <w:rFonts w:cstheme="minorHAnsi"/>
          <w:szCs w:val="24"/>
        </w:rPr>
      </w:pPr>
    </w:p>
    <w:p w14:paraId="127BBFF6" w14:textId="4C3DF03E" w:rsidR="00956661" w:rsidRPr="00205329" w:rsidRDefault="00FA09F1" w:rsidP="00956661">
      <w:pPr>
        <w:spacing w:after="0" w:line="240" w:lineRule="auto"/>
        <w:rPr>
          <w:rFonts w:cstheme="minorHAnsi"/>
          <w:b/>
          <w:szCs w:val="24"/>
        </w:rPr>
      </w:pPr>
      <w:r w:rsidRPr="00205329">
        <w:rPr>
          <w:rFonts w:cstheme="minorHAnsi"/>
          <w:b/>
          <w:szCs w:val="24"/>
        </w:rPr>
        <w:t>7</w:t>
      </w:r>
      <w:r w:rsidR="00956661" w:rsidRPr="00205329">
        <w:rPr>
          <w:rFonts w:cstheme="minorHAnsi"/>
          <w:b/>
          <w:szCs w:val="24"/>
        </w:rPr>
        <w:t>.  DRUGA PRAVILA IN POSTOPKI V SKLADU S PRAVILNIKOM</w:t>
      </w:r>
    </w:p>
    <w:p w14:paraId="307FFD6F" w14:textId="77777777" w:rsidR="00956661" w:rsidRPr="00205329" w:rsidRDefault="00956661" w:rsidP="00956661">
      <w:pPr>
        <w:spacing w:after="0" w:line="240" w:lineRule="auto"/>
        <w:rPr>
          <w:rFonts w:cstheme="minorHAnsi"/>
          <w:szCs w:val="24"/>
        </w:rPr>
      </w:pPr>
    </w:p>
    <w:p w14:paraId="392A6696"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19. člen</w:t>
      </w:r>
    </w:p>
    <w:p w14:paraId="2AAE6B79" w14:textId="611E4323" w:rsidR="00956661" w:rsidRPr="00205329" w:rsidRDefault="00956661" w:rsidP="00956661">
      <w:pPr>
        <w:spacing w:after="0" w:line="240" w:lineRule="auto"/>
        <w:jc w:val="center"/>
        <w:rPr>
          <w:rFonts w:cstheme="minorHAnsi"/>
          <w:b/>
          <w:szCs w:val="24"/>
        </w:rPr>
      </w:pPr>
      <w:r w:rsidRPr="00205329">
        <w:rPr>
          <w:rFonts w:cstheme="minorHAnsi"/>
          <w:b/>
          <w:szCs w:val="24"/>
        </w:rPr>
        <w:t>(postopek)</w:t>
      </w:r>
    </w:p>
    <w:p w14:paraId="61027000" w14:textId="77777777" w:rsidR="00956661" w:rsidRPr="00205329" w:rsidRDefault="00956661" w:rsidP="00956661">
      <w:pPr>
        <w:spacing w:after="0" w:line="240" w:lineRule="auto"/>
        <w:jc w:val="center"/>
        <w:rPr>
          <w:rFonts w:cstheme="minorHAnsi"/>
          <w:b/>
          <w:szCs w:val="24"/>
        </w:rPr>
      </w:pPr>
    </w:p>
    <w:p w14:paraId="005DD8C7" w14:textId="77777777" w:rsidR="00956661" w:rsidRPr="00205329" w:rsidRDefault="00956661" w:rsidP="00956661">
      <w:pPr>
        <w:spacing w:after="0" w:line="240" w:lineRule="auto"/>
        <w:rPr>
          <w:rFonts w:cstheme="minorHAnsi"/>
          <w:szCs w:val="24"/>
        </w:rPr>
      </w:pPr>
      <w:r w:rsidRPr="00205329">
        <w:rPr>
          <w:rFonts w:cstheme="minorHAnsi"/>
          <w:szCs w:val="24"/>
        </w:rPr>
        <w:t xml:space="preserve">Zaradi suma na nepravilnost, povezane z ocenjevanjem, lahko učitelj sam ali na predlog dijaka, starša, razrednika oziroma vodstva šole odpravi nepravilnost in to pisno evidentira v e-Redovalnico. O odpravi nepravilnosti učitelj seznani dijaka, na katerega se ocena oziroma ugotovitev nanaša. Če učitelj ne odpravi nepravilnosti dijak ali zakoniti zastopniki podajo pisni ugovor ravnatelju, ki o tem dokončno odloči s pisnim sklepom. </w:t>
      </w:r>
    </w:p>
    <w:p w14:paraId="2B51F946" w14:textId="77777777" w:rsidR="00956661" w:rsidRPr="00205329" w:rsidRDefault="00956661" w:rsidP="00956661">
      <w:pPr>
        <w:spacing w:after="0" w:line="240" w:lineRule="auto"/>
        <w:rPr>
          <w:rFonts w:cstheme="minorHAnsi"/>
          <w:szCs w:val="24"/>
        </w:rPr>
      </w:pPr>
    </w:p>
    <w:p w14:paraId="505DD434" w14:textId="77777777" w:rsidR="00205329" w:rsidRDefault="00205329">
      <w:pPr>
        <w:spacing w:line="259" w:lineRule="auto"/>
        <w:jc w:val="left"/>
        <w:rPr>
          <w:rFonts w:cstheme="minorHAnsi"/>
          <w:b/>
          <w:szCs w:val="24"/>
        </w:rPr>
      </w:pPr>
      <w:r>
        <w:rPr>
          <w:rFonts w:cstheme="minorHAnsi"/>
          <w:b/>
          <w:szCs w:val="24"/>
        </w:rPr>
        <w:br w:type="page"/>
      </w:r>
    </w:p>
    <w:p w14:paraId="02D4C801" w14:textId="36400072" w:rsidR="00956661" w:rsidRPr="00205329" w:rsidRDefault="00956661" w:rsidP="00956661">
      <w:pPr>
        <w:spacing w:after="0" w:line="240" w:lineRule="auto"/>
        <w:jc w:val="center"/>
        <w:rPr>
          <w:rFonts w:cstheme="minorHAnsi"/>
          <w:b/>
          <w:szCs w:val="24"/>
        </w:rPr>
      </w:pPr>
      <w:r w:rsidRPr="00205329">
        <w:rPr>
          <w:rFonts w:cstheme="minorHAnsi"/>
          <w:b/>
          <w:szCs w:val="24"/>
        </w:rPr>
        <w:lastRenderedPageBreak/>
        <w:t>20. člen</w:t>
      </w:r>
    </w:p>
    <w:p w14:paraId="38097A7F" w14:textId="358FAB7C" w:rsidR="00956661" w:rsidRPr="00205329" w:rsidRDefault="00956661" w:rsidP="00956661">
      <w:pPr>
        <w:spacing w:after="0" w:line="240" w:lineRule="auto"/>
        <w:jc w:val="center"/>
        <w:rPr>
          <w:rFonts w:cstheme="minorHAnsi"/>
          <w:b/>
          <w:szCs w:val="24"/>
        </w:rPr>
      </w:pPr>
      <w:r w:rsidRPr="00205329">
        <w:rPr>
          <w:rFonts w:cstheme="minorHAnsi"/>
          <w:b/>
          <w:szCs w:val="24"/>
        </w:rPr>
        <w:t>(odločanje ravnatelja)</w:t>
      </w:r>
    </w:p>
    <w:p w14:paraId="63B274B5" w14:textId="77777777" w:rsidR="00956661" w:rsidRPr="00205329" w:rsidRDefault="00956661" w:rsidP="00956661">
      <w:pPr>
        <w:spacing w:after="0" w:line="240" w:lineRule="auto"/>
        <w:jc w:val="center"/>
        <w:rPr>
          <w:rFonts w:cstheme="minorHAnsi"/>
          <w:b/>
          <w:szCs w:val="24"/>
        </w:rPr>
      </w:pPr>
    </w:p>
    <w:p w14:paraId="5EAD3374" w14:textId="77777777" w:rsidR="00956661" w:rsidRPr="00205329" w:rsidRDefault="00956661" w:rsidP="00956661">
      <w:pPr>
        <w:spacing w:after="0" w:line="240" w:lineRule="auto"/>
        <w:rPr>
          <w:rFonts w:cstheme="minorHAnsi"/>
          <w:szCs w:val="24"/>
        </w:rPr>
      </w:pPr>
      <w:r w:rsidRPr="00205329">
        <w:rPr>
          <w:rFonts w:cstheme="minorHAnsi"/>
          <w:szCs w:val="24"/>
        </w:rPr>
        <w:t xml:space="preserve">Če je ugovor utemeljen, mora ravnatelj najpozneje v treh dneh od dneva, ko dijak prejme pozitiven sklep iz prejšnjega člena, imenovati tričlansko komisijo. Vsaj en član komisije ne sme biti strokovni delavec te šole. </w:t>
      </w:r>
    </w:p>
    <w:p w14:paraId="359BC767"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21. člen</w:t>
      </w:r>
    </w:p>
    <w:p w14:paraId="343D813A" w14:textId="50343A97" w:rsidR="00956661" w:rsidRPr="00205329" w:rsidRDefault="00956661" w:rsidP="00956661">
      <w:pPr>
        <w:spacing w:after="0" w:line="240" w:lineRule="auto"/>
        <w:jc w:val="center"/>
        <w:rPr>
          <w:rFonts w:cstheme="minorHAnsi"/>
          <w:b/>
          <w:szCs w:val="24"/>
        </w:rPr>
      </w:pPr>
      <w:r w:rsidRPr="00205329">
        <w:rPr>
          <w:rFonts w:cstheme="minorHAnsi"/>
          <w:b/>
          <w:szCs w:val="24"/>
        </w:rPr>
        <w:t>(odločanje komisije)</w:t>
      </w:r>
    </w:p>
    <w:p w14:paraId="7EB88FD7" w14:textId="77777777" w:rsidR="00956661" w:rsidRPr="00205329" w:rsidRDefault="00956661" w:rsidP="00956661">
      <w:pPr>
        <w:spacing w:after="0" w:line="240" w:lineRule="auto"/>
        <w:jc w:val="center"/>
        <w:rPr>
          <w:rFonts w:cstheme="minorHAnsi"/>
          <w:b/>
          <w:szCs w:val="24"/>
        </w:rPr>
      </w:pPr>
    </w:p>
    <w:p w14:paraId="36935A80" w14:textId="77777777" w:rsidR="00956661" w:rsidRPr="00205329" w:rsidRDefault="00956661" w:rsidP="00956661">
      <w:pPr>
        <w:spacing w:after="0" w:line="240" w:lineRule="auto"/>
        <w:rPr>
          <w:rFonts w:cstheme="minorHAnsi"/>
          <w:szCs w:val="24"/>
        </w:rPr>
      </w:pPr>
      <w:r w:rsidRPr="00205329">
        <w:rPr>
          <w:rFonts w:cstheme="minorHAnsi"/>
          <w:szCs w:val="24"/>
        </w:rPr>
        <w:t xml:space="preserve">(1) Če komisija ugotovi, da je ugovor utemeljen, lahko določi novo oceno oziroma spremeni ugotovitev na podlagi dokumentacije ali s ponovnim ocenjevanjem znanja dijaka. </w:t>
      </w:r>
    </w:p>
    <w:p w14:paraId="1B6D9492" w14:textId="77777777" w:rsidR="00956661" w:rsidRPr="00205329" w:rsidRDefault="00956661" w:rsidP="00956661">
      <w:pPr>
        <w:spacing w:after="0" w:line="240" w:lineRule="auto"/>
        <w:rPr>
          <w:rFonts w:cstheme="minorHAnsi"/>
          <w:szCs w:val="24"/>
        </w:rPr>
      </w:pPr>
    </w:p>
    <w:p w14:paraId="77F7C374" w14:textId="77777777" w:rsidR="00956661" w:rsidRPr="00205329" w:rsidRDefault="00956661" w:rsidP="00956661">
      <w:pPr>
        <w:spacing w:after="0" w:line="240" w:lineRule="auto"/>
        <w:rPr>
          <w:rFonts w:cstheme="minorHAnsi"/>
          <w:szCs w:val="24"/>
        </w:rPr>
      </w:pPr>
    </w:p>
    <w:p w14:paraId="4E039E77" w14:textId="55E97343" w:rsidR="00956661" w:rsidRPr="00205329" w:rsidRDefault="00956661" w:rsidP="00956661">
      <w:pPr>
        <w:spacing w:after="0" w:line="240" w:lineRule="auto"/>
        <w:rPr>
          <w:rFonts w:cstheme="minorHAnsi"/>
          <w:szCs w:val="24"/>
        </w:rPr>
      </w:pPr>
      <w:r w:rsidRPr="00205329">
        <w:rPr>
          <w:rFonts w:cstheme="minorHAnsi"/>
          <w:szCs w:val="24"/>
        </w:rPr>
        <w:t xml:space="preserve">(2) Če so bila kršena splošna načela, pravila in postopki ocenjevanja, določeni s tem pravilnikom, katalogom znanj, učnim načrtom oziroma sklepi pristojnega strokovnega aktiva, in so kršitve vplivale na oceno, oziroma v drugih primerih, ko je bila odločitev učitelja nepravilna, komisija na podlagi dokumentacije in poročila učitelja, ki je dijaka ocenil, najkasneje v osmih dneh po ugotovitvi določi novo oceno, ugotovitev oziroma splošni učni uspeh. </w:t>
      </w:r>
    </w:p>
    <w:p w14:paraId="7BE31D62" w14:textId="77777777" w:rsidR="00956661" w:rsidRPr="00205329" w:rsidRDefault="00956661" w:rsidP="00956661">
      <w:pPr>
        <w:spacing w:after="0" w:line="240" w:lineRule="auto"/>
        <w:rPr>
          <w:rFonts w:cstheme="minorHAnsi"/>
          <w:szCs w:val="24"/>
        </w:rPr>
      </w:pPr>
      <w:r w:rsidRPr="00205329">
        <w:rPr>
          <w:rFonts w:cstheme="minorHAnsi"/>
          <w:szCs w:val="24"/>
        </w:rPr>
        <w:t>(3) Če to ni mogoče, se znanje dijaka ponovno oceni. To stori učitelj, ki ga imenuje komisija.</w:t>
      </w:r>
    </w:p>
    <w:p w14:paraId="52EB36DB" w14:textId="77777777" w:rsidR="00956661" w:rsidRPr="00205329" w:rsidRDefault="00956661" w:rsidP="00956661">
      <w:pPr>
        <w:spacing w:after="0" w:line="240" w:lineRule="auto"/>
        <w:rPr>
          <w:rFonts w:cstheme="minorHAnsi"/>
          <w:szCs w:val="24"/>
        </w:rPr>
      </w:pPr>
    </w:p>
    <w:p w14:paraId="24A44BF2" w14:textId="68C642FE" w:rsidR="00956661" w:rsidRPr="00205329" w:rsidRDefault="00FA09F1" w:rsidP="00956661">
      <w:pPr>
        <w:spacing w:after="0" w:line="240" w:lineRule="auto"/>
        <w:rPr>
          <w:rFonts w:cstheme="minorHAnsi"/>
          <w:b/>
          <w:szCs w:val="24"/>
        </w:rPr>
      </w:pPr>
      <w:r w:rsidRPr="00205329">
        <w:rPr>
          <w:rFonts w:cstheme="minorHAnsi"/>
          <w:b/>
          <w:szCs w:val="24"/>
        </w:rPr>
        <w:t>8</w:t>
      </w:r>
      <w:r w:rsidR="00956661" w:rsidRPr="00205329">
        <w:rPr>
          <w:rFonts w:cstheme="minorHAnsi"/>
          <w:b/>
          <w:szCs w:val="24"/>
        </w:rPr>
        <w:t>.  KONČNE DOLOČBE</w:t>
      </w:r>
    </w:p>
    <w:p w14:paraId="4E025B54" w14:textId="77777777" w:rsidR="00956661" w:rsidRPr="00205329" w:rsidRDefault="00956661" w:rsidP="00956661">
      <w:pPr>
        <w:spacing w:after="0" w:line="240" w:lineRule="auto"/>
        <w:rPr>
          <w:rFonts w:cstheme="minorHAnsi"/>
          <w:szCs w:val="24"/>
        </w:rPr>
      </w:pPr>
    </w:p>
    <w:p w14:paraId="4B768C3E"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22. člen</w:t>
      </w:r>
    </w:p>
    <w:p w14:paraId="1DEF017D" w14:textId="39FE901A" w:rsidR="00956661" w:rsidRPr="00205329" w:rsidRDefault="00956661" w:rsidP="00956661">
      <w:pPr>
        <w:spacing w:after="0" w:line="240" w:lineRule="auto"/>
        <w:jc w:val="center"/>
        <w:rPr>
          <w:rFonts w:cstheme="minorHAnsi"/>
          <w:b/>
          <w:szCs w:val="24"/>
        </w:rPr>
      </w:pPr>
      <w:r w:rsidRPr="00205329">
        <w:rPr>
          <w:rFonts w:cstheme="minorHAnsi"/>
          <w:b/>
          <w:szCs w:val="24"/>
        </w:rPr>
        <w:t>(ustrezna šolska dokumentacija)</w:t>
      </w:r>
    </w:p>
    <w:p w14:paraId="75EB1666" w14:textId="77777777" w:rsidR="00956661" w:rsidRPr="00205329" w:rsidRDefault="00956661" w:rsidP="00956661">
      <w:pPr>
        <w:spacing w:after="0" w:line="240" w:lineRule="auto"/>
        <w:jc w:val="center"/>
        <w:rPr>
          <w:rFonts w:cstheme="minorHAnsi"/>
          <w:b/>
          <w:szCs w:val="24"/>
        </w:rPr>
      </w:pPr>
    </w:p>
    <w:p w14:paraId="5643B341" w14:textId="41F87E3E" w:rsidR="00956661" w:rsidRPr="00205329" w:rsidRDefault="00956661" w:rsidP="00956661">
      <w:pPr>
        <w:spacing w:after="0" w:line="240" w:lineRule="auto"/>
        <w:rPr>
          <w:rFonts w:cstheme="minorHAnsi"/>
          <w:szCs w:val="24"/>
        </w:rPr>
      </w:pPr>
      <w:r w:rsidRPr="00205329">
        <w:rPr>
          <w:rFonts w:cstheme="minorHAnsi"/>
          <w:szCs w:val="24"/>
        </w:rPr>
        <w:t xml:space="preserve">Kot ustrezna šolska dokumentacija se uporabljata e-Dnevnik in e-Redovalnica programa e-Asistent. </w:t>
      </w:r>
    </w:p>
    <w:p w14:paraId="36FA438F" w14:textId="77777777" w:rsidR="00956661" w:rsidRPr="00205329" w:rsidRDefault="00956661" w:rsidP="00956661">
      <w:pPr>
        <w:spacing w:after="0" w:line="240" w:lineRule="auto"/>
        <w:rPr>
          <w:rFonts w:cstheme="minorHAnsi"/>
          <w:szCs w:val="24"/>
        </w:rPr>
      </w:pPr>
    </w:p>
    <w:p w14:paraId="7E409874" w14:textId="77777777" w:rsidR="00956661" w:rsidRPr="00205329" w:rsidRDefault="00956661" w:rsidP="00956661">
      <w:pPr>
        <w:spacing w:after="0" w:line="240" w:lineRule="auto"/>
        <w:jc w:val="center"/>
        <w:rPr>
          <w:rFonts w:cstheme="minorHAnsi"/>
          <w:b/>
          <w:szCs w:val="24"/>
        </w:rPr>
      </w:pPr>
      <w:r w:rsidRPr="00205329">
        <w:rPr>
          <w:rFonts w:cstheme="minorHAnsi"/>
          <w:b/>
          <w:szCs w:val="24"/>
        </w:rPr>
        <w:t>23. člen</w:t>
      </w:r>
    </w:p>
    <w:p w14:paraId="0F25A429" w14:textId="77122B7A" w:rsidR="00956661" w:rsidRPr="00205329" w:rsidRDefault="00956661" w:rsidP="00956661">
      <w:pPr>
        <w:spacing w:after="0" w:line="240" w:lineRule="auto"/>
        <w:jc w:val="center"/>
        <w:rPr>
          <w:rFonts w:cstheme="minorHAnsi"/>
          <w:b/>
          <w:szCs w:val="24"/>
        </w:rPr>
      </w:pPr>
      <w:r w:rsidRPr="00205329">
        <w:rPr>
          <w:rFonts w:cstheme="minorHAnsi"/>
          <w:b/>
          <w:szCs w:val="24"/>
        </w:rPr>
        <w:t>(uveljavitev pravilnika)</w:t>
      </w:r>
    </w:p>
    <w:p w14:paraId="0F1AEEB8" w14:textId="77777777" w:rsidR="00956661" w:rsidRPr="00205329" w:rsidRDefault="00956661" w:rsidP="00956661">
      <w:pPr>
        <w:spacing w:after="0" w:line="240" w:lineRule="auto"/>
        <w:jc w:val="center"/>
        <w:rPr>
          <w:rFonts w:cstheme="minorHAnsi"/>
          <w:szCs w:val="24"/>
        </w:rPr>
      </w:pPr>
    </w:p>
    <w:p w14:paraId="321782DA" w14:textId="14E4401D" w:rsidR="00956661" w:rsidRPr="00205329" w:rsidRDefault="00956661" w:rsidP="00956661">
      <w:pPr>
        <w:spacing w:after="0" w:line="240" w:lineRule="auto"/>
        <w:rPr>
          <w:rFonts w:cstheme="minorHAnsi"/>
          <w:szCs w:val="24"/>
        </w:rPr>
      </w:pPr>
      <w:r w:rsidRPr="00205329">
        <w:rPr>
          <w:rFonts w:cstheme="minorHAnsi"/>
          <w:szCs w:val="24"/>
        </w:rPr>
        <w:t xml:space="preserve">Šolska pravila začnejo veljati od </w:t>
      </w:r>
      <w:r w:rsidR="005B40D5" w:rsidRPr="00205329">
        <w:rPr>
          <w:rFonts w:cstheme="minorHAnsi"/>
          <w:szCs w:val="24"/>
        </w:rPr>
        <w:t>1</w:t>
      </w:r>
      <w:r w:rsidRPr="00205329">
        <w:rPr>
          <w:rFonts w:cstheme="minorHAnsi"/>
          <w:szCs w:val="24"/>
        </w:rPr>
        <w:t xml:space="preserve">. </w:t>
      </w:r>
      <w:r w:rsidR="005B40D5" w:rsidRPr="00205329">
        <w:rPr>
          <w:rFonts w:cstheme="minorHAnsi"/>
          <w:szCs w:val="24"/>
        </w:rPr>
        <w:t>9</w:t>
      </w:r>
      <w:r w:rsidRPr="00205329">
        <w:rPr>
          <w:rFonts w:cstheme="minorHAnsi"/>
          <w:szCs w:val="24"/>
        </w:rPr>
        <w:t xml:space="preserve">. </w:t>
      </w:r>
      <w:r w:rsidR="005B40D5" w:rsidRPr="00205329">
        <w:rPr>
          <w:rFonts w:cstheme="minorHAnsi"/>
          <w:szCs w:val="24"/>
        </w:rPr>
        <w:t>2026</w:t>
      </w:r>
      <w:r w:rsidRPr="00205329">
        <w:rPr>
          <w:rFonts w:cstheme="minorHAnsi"/>
          <w:szCs w:val="24"/>
        </w:rPr>
        <w:t>.</w:t>
      </w:r>
    </w:p>
    <w:p w14:paraId="05C6AEEC" w14:textId="24EE0940" w:rsidR="0073179D" w:rsidRPr="00205329" w:rsidRDefault="0073179D" w:rsidP="00956661">
      <w:pPr>
        <w:spacing w:after="0" w:line="240" w:lineRule="auto"/>
        <w:rPr>
          <w:rFonts w:cstheme="minorHAnsi"/>
          <w:szCs w:val="24"/>
        </w:rPr>
      </w:pPr>
    </w:p>
    <w:p w14:paraId="5AE5A288" w14:textId="369923C8" w:rsidR="003B2FD1" w:rsidRPr="00205329" w:rsidRDefault="003B2FD1" w:rsidP="00956661">
      <w:pPr>
        <w:spacing w:after="0" w:line="240" w:lineRule="auto"/>
        <w:rPr>
          <w:rFonts w:cstheme="minorHAnsi"/>
          <w:szCs w:val="24"/>
        </w:rPr>
      </w:pPr>
    </w:p>
    <w:p w14:paraId="42A34D21" w14:textId="77777777" w:rsidR="006741D9" w:rsidRPr="00205329" w:rsidRDefault="006741D9" w:rsidP="00956661">
      <w:pPr>
        <w:spacing w:after="0" w:line="240" w:lineRule="auto"/>
        <w:rPr>
          <w:rFonts w:cstheme="minorHAnsi"/>
          <w:szCs w:val="24"/>
        </w:rPr>
      </w:pPr>
      <w:r w:rsidRPr="00205329">
        <w:rPr>
          <w:rFonts w:cstheme="minorHAnsi"/>
          <w:szCs w:val="24"/>
        </w:rPr>
        <w:t>Datum: 31. 8.2026</w:t>
      </w:r>
    </w:p>
    <w:p w14:paraId="27534865" w14:textId="356CAC33" w:rsidR="006741D9" w:rsidRPr="00205329" w:rsidRDefault="006741D9" w:rsidP="006741D9">
      <w:pPr>
        <w:pStyle w:val="Datumtevilka"/>
        <w:jc w:val="left"/>
        <w:rPr>
          <w:rFonts w:cstheme="minorHAnsi"/>
          <w:sz w:val="24"/>
          <w:szCs w:val="24"/>
        </w:rPr>
      </w:pPr>
      <w:r w:rsidRPr="00205329">
        <w:rPr>
          <w:rFonts w:cstheme="minorHAnsi"/>
          <w:sz w:val="24"/>
          <w:szCs w:val="24"/>
        </w:rPr>
        <w:t>Številka: 007-1/2026/</w:t>
      </w:r>
      <w:r w:rsidRPr="00205329">
        <w:rPr>
          <w:rFonts w:cstheme="minorHAnsi"/>
          <w:sz w:val="24"/>
          <w:szCs w:val="24"/>
        </w:rPr>
        <w:t>2</w:t>
      </w:r>
      <w:bookmarkStart w:id="0" w:name="_GoBack"/>
      <w:bookmarkEnd w:id="0"/>
    </w:p>
    <w:p w14:paraId="2BFE8A79" w14:textId="15DA417C" w:rsidR="003B2FD1" w:rsidRPr="00205329" w:rsidRDefault="003B2FD1" w:rsidP="00956661">
      <w:pPr>
        <w:spacing w:after="0" w:line="240" w:lineRule="auto"/>
        <w:rPr>
          <w:rFonts w:cstheme="minorHAnsi"/>
          <w:szCs w:val="24"/>
        </w:rPr>
      </w:pP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t>Ravnatelj</w:t>
      </w:r>
    </w:p>
    <w:p w14:paraId="28DA7286" w14:textId="6A2BE70F" w:rsidR="003B2FD1" w:rsidRPr="00205329" w:rsidRDefault="003B2FD1" w:rsidP="00956661">
      <w:pPr>
        <w:spacing w:after="0" w:line="240" w:lineRule="auto"/>
        <w:rPr>
          <w:rFonts w:cstheme="minorHAnsi"/>
          <w:szCs w:val="24"/>
        </w:rPr>
      </w:pP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005B40D5" w:rsidRPr="00205329">
        <w:rPr>
          <w:rFonts w:cstheme="minorHAnsi"/>
          <w:szCs w:val="24"/>
        </w:rPr>
        <w:t>Haris Ćordić</w:t>
      </w:r>
      <w:r w:rsidRPr="00205329">
        <w:rPr>
          <w:rFonts w:cstheme="minorHAnsi"/>
          <w:szCs w:val="24"/>
        </w:rPr>
        <w:t xml:space="preserve"> </w:t>
      </w:r>
    </w:p>
    <w:sectPr w:rsidR="003B2FD1" w:rsidRPr="00205329" w:rsidSect="003A1366">
      <w:headerReference w:type="default" r:id="rId8"/>
      <w:footerReference w:type="default" r:id="rId9"/>
      <w:headerReference w:type="first" r:id="rId10"/>
      <w:footerReference w:type="first" r:id="rId11"/>
      <w:pgSz w:w="11906" w:h="16838"/>
      <w:pgMar w:top="1418" w:right="1418" w:bottom="1417" w:left="1418"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18A38" w14:textId="77777777" w:rsidR="0071399D" w:rsidRDefault="0071399D" w:rsidP="006E46C3">
      <w:pPr>
        <w:spacing w:after="0" w:line="240" w:lineRule="auto"/>
      </w:pPr>
      <w:r>
        <w:separator/>
      </w:r>
    </w:p>
  </w:endnote>
  <w:endnote w:type="continuationSeparator" w:id="0">
    <w:p w14:paraId="76AF87DD" w14:textId="77777777" w:rsidR="0071399D" w:rsidRDefault="0071399D" w:rsidP="006E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Thin">
    <w:altName w:val="Corbel"/>
    <w:charset w:val="00"/>
    <w:family w:val="swiss"/>
    <w:pitch w:val="variable"/>
    <w:sig w:usb0="E00002EF" w:usb1="5000205B" w:usb2="00000002"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Neue">
    <w:charset w:val="EE"/>
    <w:family w:val="swiss"/>
    <w:pitch w:val="variable"/>
    <w:sig w:usb0="E00002EF" w:usb1="5000205B" w:usb2="00000002" w:usb3="00000000" w:csb0="0000009F" w:csb1="00000000"/>
  </w:font>
  <w:font w:name="Lucida Grande">
    <w:altName w:val="Arial"/>
    <w:panose1 w:val="00000000000000000000"/>
    <w:charset w:val="00"/>
    <w:family w:val="swiss"/>
    <w:notTrueType/>
    <w:pitch w:val="variable"/>
    <w:sig w:usb0="00000000" w:usb1="5000A1FF" w:usb2="00000000"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651953"/>
      <w:docPartObj>
        <w:docPartGallery w:val="Page Numbers (Bottom of Page)"/>
        <w:docPartUnique/>
      </w:docPartObj>
    </w:sdtPr>
    <w:sdtEndPr/>
    <w:sdtContent>
      <w:p w14:paraId="16A53E1B" w14:textId="0EAC717B" w:rsidR="00C10ED9" w:rsidRDefault="00C10ED9">
        <w:pPr>
          <w:pStyle w:val="Noga"/>
          <w:jc w:val="center"/>
        </w:pPr>
        <w:r>
          <w:fldChar w:fldCharType="begin"/>
        </w:r>
        <w:r>
          <w:instrText>PAGE   \* MERGEFORMAT</w:instrText>
        </w:r>
        <w:r>
          <w:fldChar w:fldCharType="separate"/>
        </w:r>
        <w:r w:rsidR="00205329">
          <w:rPr>
            <w:noProof/>
          </w:rPr>
          <w:t>4</w:t>
        </w:r>
        <w:r>
          <w:fldChar w:fldCharType="end"/>
        </w:r>
        <w:r>
          <w:t>/8</w:t>
        </w:r>
      </w:p>
    </w:sdtContent>
  </w:sdt>
  <w:p w14:paraId="5587DCFA" w14:textId="456D8C1E" w:rsidR="00E11B2E" w:rsidRPr="00517123" w:rsidRDefault="00E11B2E" w:rsidP="00517123">
    <w:pPr>
      <w:pStyle w:val="Noga"/>
      <w:jc w:val="right"/>
      <w:rPr>
        <w:noProof/>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074154"/>
      <w:docPartObj>
        <w:docPartGallery w:val="Page Numbers (Bottom of Page)"/>
        <w:docPartUnique/>
      </w:docPartObj>
    </w:sdtPr>
    <w:sdtEndPr/>
    <w:sdtContent>
      <w:p w14:paraId="7BC33C71" w14:textId="6346CD3C" w:rsidR="00C10ED9" w:rsidRDefault="00C10ED9">
        <w:pPr>
          <w:pStyle w:val="Noga"/>
          <w:jc w:val="center"/>
        </w:pPr>
        <w:r>
          <w:fldChar w:fldCharType="begin"/>
        </w:r>
        <w:r>
          <w:instrText>PAGE   \* MERGEFORMAT</w:instrText>
        </w:r>
        <w:r>
          <w:fldChar w:fldCharType="separate"/>
        </w:r>
        <w:r w:rsidR="00205329">
          <w:rPr>
            <w:noProof/>
          </w:rPr>
          <w:t>1</w:t>
        </w:r>
        <w:r>
          <w:fldChar w:fldCharType="end"/>
        </w:r>
        <w:r>
          <w:t>/8</w:t>
        </w:r>
      </w:p>
    </w:sdtContent>
  </w:sdt>
  <w:p w14:paraId="31AE5923" w14:textId="54F2A57B" w:rsidR="00E11B2E" w:rsidRDefault="00E11B2E" w:rsidP="00517123">
    <w:pPr>
      <w:pStyle w:val="Noga"/>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42B0F" w14:textId="77777777" w:rsidR="0071399D" w:rsidRDefault="0071399D" w:rsidP="006E46C3">
      <w:pPr>
        <w:spacing w:after="0" w:line="240" w:lineRule="auto"/>
      </w:pPr>
      <w:r>
        <w:separator/>
      </w:r>
    </w:p>
  </w:footnote>
  <w:footnote w:type="continuationSeparator" w:id="0">
    <w:p w14:paraId="35C27200" w14:textId="77777777" w:rsidR="0071399D" w:rsidRDefault="0071399D" w:rsidP="006E4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054FB" w14:textId="77777777" w:rsidR="00424455" w:rsidRDefault="00424455" w:rsidP="00424455">
    <w:pPr>
      <w:pStyle w:val="Glava"/>
      <w:ind w:hanging="142"/>
      <w:jc w:val="right"/>
      <w:rPr>
        <w:b/>
        <w:sz w:val="20"/>
      </w:rPr>
    </w:pPr>
  </w:p>
  <w:p w14:paraId="64FAADEA" w14:textId="77777777" w:rsidR="00F54B99" w:rsidRDefault="00F54B99" w:rsidP="00F54B99">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6432" behindDoc="0" locked="0" layoutInCell="1" allowOverlap="1" wp14:anchorId="30BD56B8" wp14:editId="6AB4A5A9">
          <wp:simplePos x="0" y="0"/>
          <wp:positionH relativeFrom="margin">
            <wp:posOffset>4184650</wp:posOffset>
          </wp:positionH>
          <wp:positionV relativeFrom="paragraph">
            <wp:posOffset>93345</wp:posOffset>
          </wp:positionV>
          <wp:extent cx="1571625" cy="314325"/>
          <wp:effectExtent l="0" t="0" r="3175" b="3175"/>
          <wp:wrapTopAndBottom/>
          <wp:docPr id="2"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5408" behindDoc="0" locked="0" layoutInCell="1" allowOverlap="1" wp14:anchorId="2F4435EA" wp14:editId="66D50C9A">
          <wp:simplePos x="0" y="0"/>
          <wp:positionH relativeFrom="column">
            <wp:posOffset>-144145</wp:posOffset>
          </wp:positionH>
          <wp:positionV relativeFrom="page">
            <wp:posOffset>954405</wp:posOffset>
          </wp:positionV>
          <wp:extent cx="2091600" cy="496800"/>
          <wp:effectExtent l="0" t="0" r="4445" b="0"/>
          <wp:wrapSquare wrapText="right"/>
          <wp:docPr id="3"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7FEEE1AA" w14:textId="77777777" w:rsidR="00F54B99" w:rsidRPr="006A70DB" w:rsidRDefault="00F54B99" w:rsidP="00F54B99">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0A543A09" w14:textId="77777777" w:rsidR="00F54B99" w:rsidRPr="006A70DB" w:rsidRDefault="00F54B99" w:rsidP="00F54B99">
    <w:pPr>
      <w:pStyle w:val="Glava"/>
      <w:ind w:hanging="142"/>
      <w:jc w:val="right"/>
      <w:rPr>
        <w:rFonts w:cstheme="minorHAnsi"/>
        <w:sz w:val="18"/>
        <w:szCs w:val="21"/>
      </w:rPr>
    </w:pPr>
  </w:p>
  <w:p w14:paraId="5C4327BC" w14:textId="77777777" w:rsidR="00F54B99" w:rsidRPr="006A70DB" w:rsidRDefault="00F54B99" w:rsidP="00F54B99">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1758478B" w14:textId="77777777" w:rsidR="00F54B99" w:rsidRDefault="00F54B99" w:rsidP="00F54B99">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58D5937B" w14:textId="77777777" w:rsidR="00956661" w:rsidRPr="00956661" w:rsidRDefault="00956661" w:rsidP="00956661">
    <w:pPr>
      <w:pStyle w:val="Glava"/>
      <w:ind w:hanging="142"/>
      <w:jc w:val="right"/>
      <w:rPr>
        <w:sz w:val="16"/>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D18D7" w14:textId="77777777" w:rsidR="00F65FEA" w:rsidRDefault="00F65FEA" w:rsidP="00F65FEA">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3360" behindDoc="0" locked="0" layoutInCell="1" allowOverlap="1" wp14:anchorId="428FDE90" wp14:editId="245A0CE3">
          <wp:simplePos x="0" y="0"/>
          <wp:positionH relativeFrom="margin">
            <wp:posOffset>4184650</wp:posOffset>
          </wp:positionH>
          <wp:positionV relativeFrom="paragraph">
            <wp:posOffset>93345</wp:posOffset>
          </wp:positionV>
          <wp:extent cx="1571625" cy="314325"/>
          <wp:effectExtent l="0" t="0" r="3175" b="3175"/>
          <wp:wrapTopAndBottom/>
          <wp:docPr id="6"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2336" behindDoc="0" locked="0" layoutInCell="1" allowOverlap="1" wp14:anchorId="2DAD1A63" wp14:editId="64DA0B19">
          <wp:simplePos x="0" y="0"/>
          <wp:positionH relativeFrom="column">
            <wp:posOffset>-144145</wp:posOffset>
          </wp:positionH>
          <wp:positionV relativeFrom="page">
            <wp:posOffset>954405</wp:posOffset>
          </wp:positionV>
          <wp:extent cx="2091600" cy="496800"/>
          <wp:effectExtent l="0" t="0" r="4445" b="0"/>
          <wp:wrapSquare wrapText="right"/>
          <wp:docPr id="5"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7C7EE49E" w14:textId="77777777" w:rsidR="00F65FEA" w:rsidRPr="006A70DB" w:rsidRDefault="00F65FEA" w:rsidP="00F65FEA">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2B156C8C" w14:textId="77777777" w:rsidR="00F65FEA" w:rsidRPr="006A70DB" w:rsidRDefault="00F65FEA" w:rsidP="00F65FEA">
    <w:pPr>
      <w:pStyle w:val="Glava"/>
      <w:ind w:hanging="142"/>
      <w:jc w:val="right"/>
      <w:rPr>
        <w:rFonts w:cstheme="minorHAnsi"/>
        <w:sz w:val="18"/>
        <w:szCs w:val="21"/>
      </w:rPr>
    </w:pPr>
  </w:p>
  <w:p w14:paraId="6FF2071B" w14:textId="77777777" w:rsidR="00F65FEA" w:rsidRPr="006A70DB" w:rsidRDefault="00F65FEA" w:rsidP="00F65FEA">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33078541" w14:textId="77777777" w:rsidR="00F65FEA" w:rsidRDefault="00F65FEA" w:rsidP="00F65FEA">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7340F7D7" w14:textId="4E047A04" w:rsidR="00E11B2E" w:rsidRPr="00956661" w:rsidRDefault="000F79FD" w:rsidP="00956661">
    <w:pPr>
      <w:pStyle w:val="Glava"/>
      <w:ind w:hanging="142"/>
      <w:jc w:val="right"/>
      <w:rPr>
        <w:sz w:val="16"/>
        <w:szCs w:val="20"/>
      </w:rPr>
    </w:pPr>
    <w:r>
      <w:rPr>
        <w:sz w:val="16"/>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267F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DA4ED0"/>
    <w:multiLevelType w:val="hybridMultilevel"/>
    <w:tmpl w:val="883E29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1E2F2B"/>
    <w:multiLevelType w:val="hybridMultilevel"/>
    <w:tmpl w:val="646C16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6C03D0"/>
    <w:multiLevelType w:val="hybridMultilevel"/>
    <w:tmpl w:val="DFFAFCEE"/>
    <w:lvl w:ilvl="0" w:tplc="5890161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34F75"/>
    <w:multiLevelType w:val="hybridMultilevel"/>
    <w:tmpl w:val="98E62A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EBB3F26"/>
    <w:multiLevelType w:val="hybridMultilevel"/>
    <w:tmpl w:val="C41010F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FFD4026"/>
    <w:multiLevelType w:val="hybridMultilevel"/>
    <w:tmpl w:val="883E29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42B0485"/>
    <w:multiLevelType w:val="hybridMultilevel"/>
    <w:tmpl w:val="98E62A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CFB16BE"/>
    <w:multiLevelType w:val="hybridMultilevel"/>
    <w:tmpl w:val="646C16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6"/>
  </w:num>
  <w:num w:numId="5">
    <w:abstractNumId w:val="8"/>
  </w:num>
  <w:num w:numId="6">
    <w:abstractNumId w:val="2"/>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AE"/>
    <w:rsid w:val="000124FB"/>
    <w:rsid w:val="00021C0A"/>
    <w:rsid w:val="00053097"/>
    <w:rsid w:val="00053FC2"/>
    <w:rsid w:val="00081D5B"/>
    <w:rsid w:val="000A68F0"/>
    <w:rsid w:val="000B5A60"/>
    <w:rsid w:val="000B6B66"/>
    <w:rsid w:val="000C3FCE"/>
    <w:rsid w:val="000D5B59"/>
    <w:rsid w:val="000F79FD"/>
    <w:rsid w:val="00100F7F"/>
    <w:rsid w:val="001137E7"/>
    <w:rsid w:val="001178BD"/>
    <w:rsid w:val="00125191"/>
    <w:rsid w:val="00154F29"/>
    <w:rsid w:val="001616AB"/>
    <w:rsid w:val="00173A46"/>
    <w:rsid w:val="00192EE6"/>
    <w:rsid w:val="00196A32"/>
    <w:rsid w:val="001B161B"/>
    <w:rsid w:val="001B7064"/>
    <w:rsid w:val="001C6312"/>
    <w:rsid w:val="00205329"/>
    <w:rsid w:val="00212DCF"/>
    <w:rsid w:val="002145D3"/>
    <w:rsid w:val="00215F10"/>
    <w:rsid w:val="002161E5"/>
    <w:rsid w:val="002351FB"/>
    <w:rsid w:val="002454AE"/>
    <w:rsid w:val="00277D69"/>
    <w:rsid w:val="00281115"/>
    <w:rsid w:val="00292347"/>
    <w:rsid w:val="00293F7E"/>
    <w:rsid w:val="002B32B3"/>
    <w:rsid w:val="002B5113"/>
    <w:rsid w:val="002E7397"/>
    <w:rsid w:val="00314C45"/>
    <w:rsid w:val="00385C6D"/>
    <w:rsid w:val="003A1366"/>
    <w:rsid w:val="003A19A6"/>
    <w:rsid w:val="003B27F3"/>
    <w:rsid w:val="003B2FD1"/>
    <w:rsid w:val="003C593D"/>
    <w:rsid w:val="003D233B"/>
    <w:rsid w:val="003D2366"/>
    <w:rsid w:val="003D340D"/>
    <w:rsid w:val="003E3B7C"/>
    <w:rsid w:val="003F1DB2"/>
    <w:rsid w:val="00401240"/>
    <w:rsid w:val="00406014"/>
    <w:rsid w:val="00406343"/>
    <w:rsid w:val="00424455"/>
    <w:rsid w:val="00434E93"/>
    <w:rsid w:val="00435CEB"/>
    <w:rsid w:val="004B0F4F"/>
    <w:rsid w:val="004E07A6"/>
    <w:rsid w:val="005070E2"/>
    <w:rsid w:val="0051077B"/>
    <w:rsid w:val="00513CD9"/>
    <w:rsid w:val="00517123"/>
    <w:rsid w:val="00532FC4"/>
    <w:rsid w:val="005568B4"/>
    <w:rsid w:val="00565C5C"/>
    <w:rsid w:val="00576716"/>
    <w:rsid w:val="00576902"/>
    <w:rsid w:val="00596F15"/>
    <w:rsid w:val="005B40D5"/>
    <w:rsid w:val="005B6DD8"/>
    <w:rsid w:val="005D2D67"/>
    <w:rsid w:val="005E10D6"/>
    <w:rsid w:val="005E6CF8"/>
    <w:rsid w:val="006075A7"/>
    <w:rsid w:val="00610590"/>
    <w:rsid w:val="00666433"/>
    <w:rsid w:val="006741D9"/>
    <w:rsid w:val="00686C62"/>
    <w:rsid w:val="006B166E"/>
    <w:rsid w:val="006B75BA"/>
    <w:rsid w:val="006D1842"/>
    <w:rsid w:val="006E46C3"/>
    <w:rsid w:val="0071399D"/>
    <w:rsid w:val="007313A8"/>
    <w:rsid w:val="0073179D"/>
    <w:rsid w:val="007341FB"/>
    <w:rsid w:val="00751FA6"/>
    <w:rsid w:val="00752725"/>
    <w:rsid w:val="00783291"/>
    <w:rsid w:val="00783696"/>
    <w:rsid w:val="007910AC"/>
    <w:rsid w:val="007A1DE8"/>
    <w:rsid w:val="007B0759"/>
    <w:rsid w:val="007D104C"/>
    <w:rsid w:val="007D2B57"/>
    <w:rsid w:val="007D33B3"/>
    <w:rsid w:val="00806B74"/>
    <w:rsid w:val="008454A7"/>
    <w:rsid w:val="00881E2A"/>
    <w:rsid w:val="008A00F5"/>
    <w:rsid w:val="008B55B9"/>
    <w:rsid w:val="008E484A"/>
    <w:rsid w:val="008F4D25"/>
    <w:rsid w:val="00915090"/>
    <w:rsid w:val="0091646F"/>
    <w:rsid w:val="00933A11"/>
    <w:rsid w:val="00956661"/>
    <w:rsid w:val="00987A20"/>
    <w:rsid w:val="009A14D4"/>
    <w:rsid w:val="009A6657"/>
    <w:rsid w:val="009C41F1"/>
    <w:rsid w:val="009D0B0E"/>
    <w:rsid w:val="009F509A"/>
    <w:rsid w:val="009F5807"/>
    <w:rsid w:val="00A20816"/>
    <w:rsid w:val="00A4629C"/>
    <w:rsid w:val="00A663D5"/>
    <w:rsid w:val="00A70364"/>
    <w:rsid w:val="00A920E8"/>
    <w:rsid w:val="00AE2690"/>
    <w:rsid w:val="00B15E5E"/>
    <w:rsid w:val="00B1756F"/>
    <w:rsid w:val="00B451F2"/>
    <w:rsid w:val="00B72511"/>
    <w:rsid w:val="00B9257D"/>
    <w:rsid w:val="00BF6B10"/>
    <w:rsid w:val="00C10ED9"/>
    <w:rsid w:val="00C25079"/>
    <w:rsid w:val="00C34E06"/>
    <w:rsid w:val="00C61D5A"/>
    <w:rsid w:val="00C62D55"/>
    <w:rsid w:val="00C64DE4"/>
    <w:rsid w:val="00C706DB"/>
    <w:rsid w:val="00CF2244"/>
    <w:rsid w:val="00D36A4B"/>
    <w:rsid w:val="00D37DF9"/>
    <w:rsid w:val="00D477A9"/>
    <w:rsid w:val="00D542BC"/>
    <w:rsid w:val="00D6610A"/>
    <w:rsid w:val="00D7170E"/>
    <w:rsid w:val="00D90232"/>
    <w:rsid w:val="00D96F1C"/>
    <w:rsid w:val="00DA62FD"/>
    <w:rsid w:val="00DC31E6"/>
    <w:rsid w:val="00DC574A"/>
    <w:rsid w:val="00DD5EBB"/>
    <w:rsid w:val="00DE4C4C"/>
    <w:rsid w:val="00DF2B72"/>
    <w:rsid w:val="00E040EC"/>
    <w:rsid w:val="00E11B2E"/>
    <w:rsid w:val="00E34640"/>
    <w:rsid w:val="00E5056F"/>
    <w:rsid w:val="00E63992"/>
    <w:rsid w:val="00E72FDD"/>
    <w:rsid w:val="00E73A9B"/>
    <w:rsid w:val="00E82192"/>
    <w:rsid w:val="00E94EE9"/>
    <w:rsid w:val="00F0220C"/>
    <w:rsid w:val="00F231B6"/>
    <w:rsid w:val="00F54B99"/>
    <w:rsid w:val="00F65FEA"/>
    <w:rsid w:val="00F665FC"/>
    <w:rsid w:val="00F84E4C"/>
    <w:rsid w:val="00FA09F1"/>
    <w:rsid w:val="00FC085E"/>
  </w:rsids>
  <m:mathPr>
    <m:mathFont m:val="Cambria Math"/>
    <m:brkBin m:val="before"/>
    <m:brkBinSub m:val="--"/>
    <m:smallFrac/>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F4FBE"/>
  <w15:docId w15:val="{D2F1053A-669C-4749-9871-3F408703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E484A"/>
    <w:pPr>
      <w:spacing w:line="288" w:lineRule="auto"/>
      <w:jc w:val="both"/>
    </w:pPr>
    <w:rPr>
      <w:sz w:val="24"/>
    </w:rPr>
  </w:style>
  <w:style w:type="paragraph" w:styleId="Naslov1">
    <w:name w:val="heading 1"/>
    <w:basedOn w:val="Navaden"/>
    <w:next w:val="Navaden"/>
    <w:link w:val="Naslov1Znak"/>
    <w:uiPriority w:val="9"/>
    <w:qFormat/>
    <w:rsid w:val="008E484A"/>
    <w:pPr>
      <w:keepNext/>
      <w:keepLines/>
      <w:spacing w:before="240" w:after="0"/>
      <w:outlineLvl w:val="0"/>
    </w:pPr>
    <w:rPr>
      <w:rFonts w:eastAsiaTheme="majorEastAsia" w:cstheme="majorBidi"/>
      <w:b/>
      <w:sz w:val="32"/>
      <w:szCs w:val="32"/>
    </w:rPr>
  </w:style>
  <w:style w:type="paragraph" w:styleId="Naslov2">
    <w:name w:val="heading 2"/>
    <w:basedOn w:val="Navaden"/>
    <w:next w:val="Navaden"/>
    <w:link w:val="Naslov2Znak"/>
    <w:uiPriority w:val="9"/>
    <w:unhideWhenUsed/>
    <w:qFormat/>
    <w:rsid w:val="008E484A"/>
    <w:pPr>
      <w:keepNext/>
      <w:keepLines/>
      <w:spacing w:before="40" w:after="0"/>
      <w:outlineLvl w:val="1"/>
    </w:pPr>
    <w:rPr>
      <w:rFonts w:eastAsiaTheme="majorEastAsia" w:cstheme="majorBidi"/>
      <w:b/>
      <w:sz w:val="28"/>
      <w:szCs w:val="26"/>
    </w:rPr>
  </w:style>
  <w:style w:type="paragraph" w:styleId="Naslov3">
    <w:name w:val="heading 3"/>
    <w:basedOn w:val="Navaden"/>
    <w:next w:val="Navaden"/>
    <w:link w:val="Naslov3Znak"/>
    <w:uiPriority w:val="9"/>
    <w:semiHidden/>
    <w:unhideWhenUsed/>
    <w:qFormat/>
    <w:rsid w:val="00B15E5E"/>
    <w:pPr>
      <w:keepNext/>
      <w:keepLines/>
      <w:spacing w:before="40" w:after="0"/>
      <w:outlineLvl w:val="2"/>
    </w:pPr>
    <w:rPr>
      <w:rFonts w:ascii="Helvetica Neue Thin" w:eastAsiaTheme="majorEastAsia" w:hAnsi="Helvetica Neue Thin" w:cstheme="majorBidi"/>
      <w:color w:val="773F04" w:themeColor="accent1" w:themeShade="7F"/>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484A"/>
    <w:rPr>
      <w:rFonts w:eastAsiaTheme="majorEastAsia" w:cstheme="majorBidi"/>
      <w:b/>
      <w:sz w:val="32"/>
      <w:szCs w:val="32"/>
    </w:rPr>
  </w:style>
  <w:style w:type="paragraph" w:styleId="Naslov">
    <w:name w:val="Title"/>
    <w:basedOn w:val="Navaden"/>
    <w:next w:val="Navaden"/>
    <w:link w:val="NaslovZnak"/>
    <w:uiPriority w:val="10"/>
    <w:qFormat/>
    <w:rsid w:val="007D104C"/>
    <w:pPr>
      <w:spacing w:after="0" w:line="240" w:lineRule="auto"/>
      <w:contextualSpacing/>
    </w:pPr>
    <w:rPr>
      <w:rFonts w:ascii="Helvetica Neue Thin" w:eastAsiaTheme="majorEastAsia" w:hAnsi="Helvetica Neue Thin" w:cstheme="majorBidi"/>
      <w:spacing w:val="-10"/>
      <w:kern w:val="28"/>
      <w:sz w:val="56"/>
      <w:szCs w:val="56"/>
    </w:rPr>
  </w:style>
  <w:style w:type="character" w:customStyle="1" w:styleId="NaslovZnak">
    <w:name w:val="Naslov Znak"/>
    <w:basedOn w:val="Privzetapisavaodstavka"/>
    <w:link w:val="Naslov"/>
    <w:uiPriority w:val="10"/>
    <w:rsid w:val="007D104C"/>
    <w:rPr>
      <w:rFonts w:ascii="Helvetica Neue Thin" w:eastAsiaTheme="majorEastAsia" w:hAnsi="Helvetica Neue Thin" w:cstheme="majorBidi"/>
      <w:spacing w:val="-10"/>
      <w:kern w:val="28"/>
      <w:sz w:val="56"/>
      <w:szCs w:val="56"/>
    </w:rPr>
  </w:style>
  <w:style w:type="paragraph" w:styleId="Odstavekseznama">
    <w:name w:val="List Paragraph"/>
    <w:basedOn w:val="Navaden"/>
    <w:uiPriority w:val="34"/>
    <w:qFormat/>
    <w:rsid w:val="00C706DB"/>
    <w:pPr>
      <w:ind w:left="720"/>
      <w:contextualSpacing/>
    </w:pPr>
  </w:style>
  <w:style w:type="character" w:customStyle="1" w:styleId="Naslov2Znak">
    <w:name w:val="Naslov 2 Znak"/>
    <w:basedOn w:val="Privzetapisavaodstavka"/>
    <w:link w:val="Naslov2"/>
    <w:uiPriority w:val="9"/>
    <w:rsid w:val="008E484A"/>
    <w:rPr>
      <w:rFonts w:eastAsiaTheme="majorEastAsia" w:cstheme="majorBidi"/>
      <w:b/>
      <w:sz w:val="28"/>
      <w:szCs w:val="26"/>
    </w:rPr>
  </w:style>
  <w:style w:type="paragraph" w:styleId="Podnaslov">
    <w:name w:val="Subtitle"/>
    <w:basedOn w:val="Navaden"/>
    <w:next w:val="Navaden"/>
    <w:link w:val="PodnaslovZnak"/>
    <w:uiPriority w:val="11"/>
    <w:qFormat/>
    <w:rsid w:val="00B15E5E"/>
    <w:pPr>
      <w:numPr>
        <w:ilvl w:val="1"/>
      </w:numPr>
    </w:pPr>
    <w:rPr>
      <w:rFonts w:ascii="Helvetica Neue Thin" w:eastAsiaTheme="minorEastAsia" w:hAnsi="Helvetica Neue Thin"/>
      <w:i/>
      <w:color w:val="5A5A5A" w:themeColor="text1" w:themeTint="A5"/>
    </w:rPr>
  </w:style>
  <w:style w:type="character" w:customStyle="1" w:styleId="PodnaslovZnak">
    <w:name w:val="Podnaslov Znak"/>
    <w:basedOn w:val="Privzetapisavaodstavka"/>
    <w:link w:val="Podnaslov"/>
    <w:uiPriority w:val="11"/>
    <w:rsid w:val="00B15E5E"/>
    <w:rPr>
      <w:rFonts w:ascii="Helvetica Neue Thin" w:eastAsiaTheme="minorEastAsia" w:hAnsi="Helvetica Neue Thin"/>
      <w:i/>
      <w:color w:val="5A5A5A" w:themeColor="text1" w:themeTint="A5"/>
    </w:rPr>
  </w:style>
  <w:style w:type="paragraph" w:styleId="Glava">
    <w:name w:val="header"/>
    <w:basedOn w:val="Navaden"/>
    <w:link w:val="GlavaZnak"/>
    <w:unhideWhenUsed/>
    <w:rsid w:val="00DF2B72"/>
    <w:pPr>
      <w:tabs>
        <w:tab w:val="center" w:pos="4536"/>
        <w:tab w:val="right" w:pos="9072"/>
      </w:tabs>
      <w:spacing w:after="0" w:line="240" w:lineRule="auto"/>
    </w:pPr>
  </w:style>
  <w:style w:type="character" w:customStyle="1" w:styleId="GlavaZnak">
    <w:name w:val="Glava Znak"/>
    <w:basedOn w:val="Privzetapisavaodstavka"/>
    <w:link w:val="Glava"/>
    <w:rsid w:val="00DF2B72"/>
    <w:rPr>
      <w:rFonts w:ascii="Helvetica Neue" w:hAnsi="Helvetica Neue"/>
      <w:sz w:val="20"/>
    </w:rPr>
  </w:style>
  <w:style w:type="paragraph" w:styleId="Noga">
    <w:name w:val="footer"/>
    <w:basedOn w:val="Navaden"/>
    <w:link w:val="NogaZnak"/>
    <w:uiPriority w:val="99"/>
    <w:unhideWhenUsed/>
    <w:rsid w:val="00173A46"/>
    <w:pPr>
      <w:tabs>
        <w:tab w:val="center" w:pos="4536"/>
        <w:tab w:val="right" w:pos="9072"/>
      </w:tabs>
      <w:spacing w:after="0" w:line="240" w:lineRule="auto"/>
      <w:jc w:val="left"/>
    </w:pPr>
    <w:rPr>
      <w:color w:val="808080" w:themeColor="background1" w:themeShade="80"/>
      <w:sz w:val="18"/>
      <w:szCs w:val="18"/>
    </w:rPr>
  </w:style>
  <w:style w:type="character" w:customStyle="1" w:styleId="NogaZnak">
    <w:name w:val="Noga Znak"/>
    <w:basedOn w:val="Privzetapisavaodstavka"/>
    <w:link w:val="Noga"/>
    <w:uiPriority w:val="99"/>
    <w:rsid w:val="00173A46"/>
    <w:rPr>
      <w:rFonts w:ascii="Helvetica Neue" w:hAnsi="Helvetica Neue"/>
      <w:color w:val="808080" w:themeColor="background1" w:themeShade="80"/>
      <w:sz w:val="18"/>
      <w:szCs w:val="18"/>
    </w:rPr>
  </w:style>
  <w:style w:type="character" w:customStyle="1" w:styleId="Naslov3Znak">
    <w:name w:val="Naslov 3 Znak"/>
    <w:basedOn w:val="Privzetapisavaodstavka"/>
    <w:link w:val="Naslov3"/>
    <w:uiPriority w:val="9"/>
    <w:semiHidden/>
    <w:rsid w:val="00B15E5E"/>
    <w:rPr>
      <w:rFonts w:ascii="Helvetica Neue Thin" w:eastAsiaTheme="majorEastAsia" w:hAnsi="Helvetica Neue Thin" w:cstheme="majorBidi"/>
      <w:color w:val="773F04" w:themeColor="accent1" w:themeShade="7F"/>
      <w:sz w:val="24"/>
      <w:szCs w:val="24"/>
    </w:rPr>
  </w:style>
  <w:style w:type="character" w:styleId="Hiperpovezava">
    <w:name w:val="Hyperlink"/>
    <w:basedOn w:val="Privzetapisavaodstavka"/>
    <w:uiPriority w:val="99"/>
    <w:unhideWhenUsed/>
    <w:rsid w:val="008E484A"/>
    <w:rPr>
      <w:color w:val="auto"/>
      <w:u w:val="single"/>
    </w:rPr>
  </w:style>
  <w:style w:type="paragraph" w:styleId="Besedilooblaka">
    <w:name w:val="Balloon Text"/>
    <w:basedOn w:val="Navaden"/>
    <w:link w:val="BesedilooblakaZnak"/>
    <w:uiPriority w:val="99"/>
    <w:semiHidden/>
    <w:unhideWhenUsed/>
    <w:rsid w:val="007313A8"/>
    <w:pPr>
      <w:spacing w:after="0" w:line="240" w:lineRule="auto"/>
    </w:pPr>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7313A8"/>
    <w:rPr>
      <w:rFonts w:ascii="Lucida Grande" w:hAnsi="Lucida Grande"/>
      <w:sz w:val="18"/>
      <w:szCs w:val="18"/>
    </w:rPr>
  </w:style>
  <w:style w:type="paragraph" w:customStyle="1" w:styleId="Datum1">
    <w:name w:val="Datum1"/>
    <w:basedOn w:val="Glava"/>
    <w:qFormat/>
    <w:rsid w:val="000124FB"/>
    <w:rPr>
      <w:noProof/>
      <w:color w:val="404040" w:themeColor="text1" w:themeTint="BF"/>
      <w:sz w:val="22"/>
    </w:rPr>
  </w:style>
  <w:style w:type="table" w:styleId="Tabelamrea">
    <w:name w:val="Table Grid"/>
    <w:basedOn w:val="Navadnatabela"/>
    <w:uiPriority w:val="39"/>
    <w:rsid w:val="003F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ik">
    <w:name w:val="Naslovnik"/>
    <w:basedOn w:val="Navaden"/>
    <w:qFormat/>
    <w:rsid w:val="00DF2B72"/>
    <w:pPr>
      <w:jc w:val="left"/>
    </w:pPr>
    <w:rPr>
      <w:sz w:val="22"/>
    </w:rPr>
  </w:style>
  <w:style w:type="paragraph" w:customStyle="1" w:styleId="Zadeva">
    <w:name w:val="Zadeva"/>
    <w:basedOn w:val="Navaden"/>
    <w:qFormat/>
    <w:rsid w:val="00DF2B72"/>
  </w:style>
  <w:style w:type="paragraph" w:styleId="Brezrazmikov">
    <w:name w:val="No Spacing"/>
    <w:uiPriority w:val="1"/>
    <w:qFormat/>
    <w:rsid w:val="00BF6B10"/>
    <w:pPr>
      <w:spacing w:after="0" w:line="240" w:lineRule="auto"/>
      <w:jc w:val="both"/>
    </w:pPr>
    <w:rPr>
      <w:sz w:val="20"/>
    </w:rPr>
  </w:style>
  <w:style w:type="character" w:styleId="Intenzivenpoudarek">
    <w:name w:val="Intense Emphasis"/>
    <w:basedOn w:val="Privzetapisavaodstavka"/>
    <w:uiPriority w:val="21"/>
    <w:qFormat/>
    <w:rsid w:val="008E484A"/>
    <w:rPr>
      <w:i/>
      <w:iCs/>
      <w:color w:val="0070C0"/>
    </w:rPr>
  </w:style>
  <w:style w:type="paragraph" w:styleId="Intenzivencitat">
    <w:name w:val="Intense Quote"/>
    <w:basedOn w:val="Navaden"/>
    <w:next w:val="Navaden"/>
    <w:link w:val="IntenzivencitatZnak"/>
    <w:uiPriority w:val="30"/>
    <w:qFormat/>
    <w:rsid w:val="008E484A"/>
    <w:pPr>
      <w:pBdr>
        <w:top w:val="single" w:sz="4" w:space="10" w:color="0070C0"/>
        <w:bottom w:val="single" w:sz="4" w:space="10" w:color="0070C0"/>
      </w:pBdr>
      <w:spacing w:before="360" w:after="360"/>
      <w:ind w:left="864" w:right="864"/>
      <w:jc w:val="center"/>
    </w:pPr>
    <w:rPr>
      <w:i/>
      <w:iCs/>
      <w:color w:val="0070C0"/>
    </w:rPr>
  </w:style>
  <w:style w:type="character" w:customStyle="1" w:styleId="IntenzivencitatZnak">
    <w:name w:val="Intenziven citat Znak"/>
    <w:basedOn w:val="Privzetapisavaodstavka"/>
    <w:link w:val="Intenzivencitat"/>
    <w:uiPriority w:val="30"/>
    <w:rsid w:val="008E484A"/>
    <w:rPr>
      <w:i/>
      <w:iCs/>
      <w:color w:val="0070C0"/>
      <w:sz w:val="20"/>
    </w:rPr>
  </w:style>
  <w:style w:type="character" w:styleId="Intenzivensklic">
    <w:name w:val="Intense Reference"/>
    <w:basedOn w:val="Privzetapisavaodstavka"/>
    <w:uiPriority w:val="32"/>
    <w:qFormat/>
    <w:rsid w:val="008E484A"/>
    <w:rPr>
      <w:b/>
      <w:bCs/>
      <w:smallCaps/>
      <w:color w:val="0070C0"/>
      <w:spacing w:val="5"/>
    </w:rPr>
  </w:style>
  <w:style w:type="character" w:customStyle="1" w:styleId="Nerazreenaomemba1">
    <w:name w:val="Nerazrešena omemba1"/>
    <w:basedOn w:val="Privzetapisavaodstavka"/>
    <w:uiPriority w:val="99"/>
    <w:semiHidden/>
    <w:unhideWhenUsed/>
    <w:rsid w:val="000F79FD"/>
    <w:rPr>
      <w:color w:val="605E5C"/>
      <w:shd w:val="clear" w:color="auto" w:fill="E1DFDD"/>
    </w:rPr>
  </w:style>
  <w:style w:type="paragraph" w:customStyle="1" w:styleId="Datumtevilka">
    <w:name w:val="Datum Številka"/>
    <w:basedOn w:val="Navaden"/>
    <w:qFormat/>
    <w:rsid w:val="006741D9"/>
    <w:pPr>
      <w:spacing w:after="0"/>
    </w:pPr>
    <w:rPr>
      <w:noProof/>
      <w:color w:val="404040" w:themeColor="text1" w:themeTint="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58662">
      <w:bodyDiv w:val="1"/>
      <w:marLeft w:val="0"/>
      <w:marRight w:val="0"/>
      <w:marTop w:val="0"/>
      <w:marBottom w:val="0"/>
      <w:divBdr>
        <w:top w:val="none" w:sz="0" w:space="0" w:color="auto"/>
        <w:left w:val="none" w:sz="0" w:space="0" w:color="auto"/>
        <w:bottom w:val="none" w:sz="0" w:space="0" w:color="auto"/>
        <w:right w:val="none" w:sz="0" w:space="0" w:color="auto"/>
      </w:divBdr>
    </w:div>
    <w:div w:id="328289565">
      <w:bodyDiv w:val="1"/>
      <w:marLeft w:val="0"/>
      <w:marRight w:val="0"/>
      <w:marTop w:val="0"/>
      <w:marBottom w:val="0"/>
      <w:divBdr>
        <w:top w:val="none" w:sz="0" w:space="0" w:color="auto"/>
        <w:left w:val="none" w:sz="0" w:space="0" w:color="auto"/>
        <w:bottom w:val="none" w:sz="0" w:space="0" w:color="auto"/>
        <w:right w:val="none" w:sz="0" w:space="0" w:color="auto"/>
      </w:divBdr>
      <w:divsChild>
        <w:div w:id="85349801">
          <w:marLeft w:val="0"/>
          <w:marRight w:val="0"/>
          <w:marTop w:val="0"/>
          <w:marBottom w:val="0"/>
          <w:divBdr>
            <w:top w:val="none" w:sz="0" w:space="0" w:color="auto"/>
            <w:left w:val="none" w:sz="0" w:space="0" w:color="auto"/>
            <w:bottom w:val="none" w:sz="0" w:space="0" w:color="auto"/>
            <w:right w:val="none" w:sz="0" w:space="0" w:color="auto"/>
          </w:divBdr>
        </w:div>
        <w:div w:id="1529223383">
          <w:marLeft w:val="0"/>
          <w:marRight w:val="0"/>
          <w:marTop w:val="0"/>
          <w:marBottom w:val="0"/>
          <w:divBdr>
            <w:top w:val="none" w:sz="0" w:space="0" w:color="auto"/>
            <w:left w:val="none" w:sz="0" w:space="0" w:color="auto"/>
            <w:bottom w:val="none" w:sz="0" w:space="0" w:color="auto"/>
            <w:right w:val="none" w:sz="0" w:space="0" w:color="auto"/>
          </w:divBdr>
        </w:div>
        <w:div w:id="1956324616">
          <w:marLeft w:val="0"/>
          <w:marRight w:val="0"/>
          <w:marTop w:val="0"/>
          <w:marBottom w:val="0"/>
          <w:divBdr>
            <w:top w:val="none" w:sz="0" w:space="0" w:color="auto"/>
            <w:left w:val="none" w:sz="0" w:space="0" w:color="auto"/>
            <w:bottom w:val="none" w:sz="0" w:space="0" w:color="auto"/>
            <w:right w:val="none" w:sz="0" w:space="0" w:color="auto"/>
          </w:divBdr>
        </w:div>
        <w:div w:id="1181046755">
          <w:marLeft w:val="0"/>
          <w:marRight w:val="0"/>
          <w:marTop w:val="0"/>
          <w:marBottom w:val="0"/>
          <w:divBdr>
            <w:top w:val="none" w:sz="0" w:space="0" w:color="auto"/>
            <w:left w:val="none" w:sz="0" w:space="0" w:color="auto"/>
            <w:bottom w:val="none" w:sz="0" w:space="0" w:color="auto"/>
            <w:right w:val="none" w:sz="0" w:space="0" w:color="auto"/>
          </w:divBdr>
        </w:div>
        <w:div w:id="1195119000">
          <w:marLeft w:val="0"/>
          <w:marRight w:val="0"/>
          <w:marTop w:val="0"/>
          <w:marBottom w:val="0"/>
          <w:divBdr>
            <w:top w:val="none" w:sz="0" w:space="0" w:color="auto"/>
            <w:left w:val="none" w:sz="0" w:space="0" w:color="auto"/>
            <w:bottom w:val="none" w:sz="0" w:space="0" w:color="auto"/>
            <w:right w:val="none" w:sz="0" w:space="0" w:color="auto"/>
          </w:divBdr>
        </w:div>
        <w:div w:id="2058627788">
          <w:marLeft w:val="0"/>
          <w:marRight w:val="0"/>
          <w:marTop w:val="0"/>
          <w:marBottom w:val="0"/>
          <w:divBdr>
            <w:top w:val="none" w:sz="0" w:space="0" w:color="auto"/>
            <w:left w:val="none" w:sz="0" w:space="0" w:color="auto"/>
            <w:bottom w:val="none" w:sz="0" w:space="0" w:color="auto"/>
            <w:right w:val="none" w:sz="0" w:space="0" w:color="auto"/>
          </w:divBdr>
        </w:div>
        <w:div w:id="1480615628">
          <w:marLeft w:val="0"/>
          <w:marRight w:val="0"/>
          <w:marTop w:val="0"/>
          <w:marBottom w:val="0"/>
          <w:divBdr>
            <w:top w:val="none" w:sz="0" w:space="0" w:color="auto"/>
            <w:left w:val="none" w:sz="0" w:space="0" w:color="auto"/>
            <w:bottom w:val="none" w:sz="0" w:space="0" w:color="auto"/>
            <w:right w:val="none" w:sz="0" w:space="0" w:color="auto"/>
          </w:divBdr>
        </w:div>
        <w:div w:id="898324210">
          <w:marLeft w:val="0"/>
          <w:marRight w:val="0"/>
          <w:marTop w:val="0"/>
          <w:marBottom w:val="0"/>
          <w:divBdr>
            <w:top w:val="none" w:sz="0" w:space="0" w:color="auto"/>
            <w:left w:val="none" w:sz="0" w:space="0" w:color="auto"/>
            <w:bottom w:val="none" w:sz="0" w:space="0" w:color="auto"/>
            <w:right w:val="none" w:sz="0" w:space="0" w:color="auto"/>
          </w:divBdr>
        </w:div>
        <w:div w:id="882644236">
          <w:marLeft w:val="0"/>
          <w:marRight w:val="0"/>
          <w:marTop w:val="0"/>
          <w:marBottom w:val="0"/>
          <w:divBdr>
            <w:top w:val="none" w:sz="0" w:space="0" w:color="auto"/>
            <w:left w:val="none" w:sz="0" w:space="0" w:color="auto"/>
            <w:bottom w:val="none" w:sz="0" w:space="0" w:color="auto"/>
            <w:right w:val="none" w:sz="0" w:space="0" w:color="auto"/>
          </w:divBdr>
        </w:div>
        <w:div w:id="1814983481">
          <w:marLeft w:val="0"/>
          <w:marRight w:val="0"/>
          <w:marTop w:val="0"/>
          <w:marBottom w:val="0"/>
          <w:divBdr>
            <w:top w:val="none" w:sz="0" w:space="0" w:color="auto"/>
            <w:left w:val="none" w:sz="0" w:space="0" w:color="auto"/>
            <w:bottom w:val="none" w:sz="0" w:space="0" w:color="auto"/>
            <w:right w:val="none" w:sz="0" w:space="0" w:color="auto"/>
          </w:divBdr>
        </w:div>
        <w:div w:id="1911964090">
          <w:marLeft w:val="0"/>
          <w:marRight w:val="0"/>
          <w:marTop w:val="0"/>
          <w:marBottom w:val="0"/>
          <w:divBdr>
            <w:top w:val="none" w:sz="0" w:space="0" w:color="auto"/>
            <w:left w:val="none" w:sz="0" w:space="0" w:color="auto"/>
            <w:bottom w:val="none" w:sz="0" w:space="0" w:color="auto"/>
            <w:right w:val="none" w:sz="0" w:space="0" w:color="auto"/>
          </w:divBdr>
        </w:div>
        <w:div w:id="315229404">
          <w:marLeft w:val="0"/>
          <w:marRight w:val="0"/>
          <w:marTop w:val="0"/>
          <w:marBottom w:val="0"/>
          <w:divBdr>
            <w:top w:val="none" w:sz="0" w:space="0" w:color="auto"/>
            <w:left w:val="none" w:sz="0" w:space="0" w:color="auto"/>
            <w:bottom w:val="none" w:sz="0" w:space="0" w:color="auto"/>
            <w:right w:val="none" w:sz="0" w:space="0" w:color="auto"/>
          </w:divBdr>
        </w:div>
        <w:div w:id="1929851584">
          <w:marLeft w:val="0"/>
          <w:marRight w:val="0"/>
          <w:marTop w:val="0"/>
          <w:marBottom w:val="0"/>
          <w:divBdr>
            <w:top w:val="none" w:sz="0" w:space="0" w:color="auto"/>
            <w:left w:val="none" w:sz="0" w:space="0" w:color="auto"/>
            <w:bottom w:val="none" w:sz="0" w:space="0" w:color="auto"/>
            <w:right w:val="none" w:sz="0" w:space="0" w:color="auto"/>
          </w:divBdr>
        </w:div>
      </w:divsChild>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443109759">
      <w:bodyDiv w:val="1"/>
      <w:marLeft w:val="0"/>
      <w:marRight w:val="0"/>
      <w:marTop w:val="0"/>
      <w:marBottom w:val="0"/>
      <w:divBdr>
        <w:top w:val="none" w:sz="0" w:space="0" w:color="auto"/>
        <w:left w:val="none" w:sz="0" w:space="0" w:color="auto"/>
        <w:bottom w:val="none" w:sz="0" w:space="0" w:color="auto"/>
        <w:right w:val="none" w:sz="0" w:space="0" w:color="auto"/>
      </w:divBdr>
    </w:div>
    <w:div w:id="506290421">
      <w:bodyDiv w:val="1"/>
      <w:marLeft w:val="0"/>
      <w:marRight w:val="0"/>
      <w:marTop w:val="0"/>
      <w:marBottom w:val="0"/>
      <w:divBdr>
        <w:top w:val="none" w:sz="0" w:space="0" w:color="auto"/>
        <w:left w:val="none" w:sz="0" w:space="0" w:color="auto"/>
        <w:bottom w:val="none" w:sz="0" w:space="0" w:color="auto"/>
        <w:right w:val="none" w:sz="0" w:space="0" w:color="auto"/>
      </w:divBdr>
    </w:div>
    <w:div w:id="508836991">
      <w:bodyDiv w:val="1"/>
      <w:marLeft w:val="0"/>
      <w:marRight w:val="0"/>
      <w:marTop w:val="0"/>
      <w:marBottom w:val="0"/>
      <w:divBdr>
        <w:top w:val="none" w:sz="0" w:space="0" w:color="auto"/>
        <w:left w:val="none" w:sz="0" w:space="0" w:color="auto"/>
        <w:bottom w:val="none" w:sz="0" w:space="0" w:color="auto"/>
        <w:right w:val="none" w:sz="0" w:space="0" w:color="auto"/>
      </w:divBdr>
    </w:div>
    <w:div w:id="550730579">
      <w:bodyDiv w:val="1"/>
      <w:marLeft w:val="0"/>
      <w:marRight w:val="0"/>
      <w:marTop w:val="0"/>
      <w:marBottom w:val="0"/>
      <w:divBdr>
        <w:top w:val="none" w:sz="0" w:space="0" w:color="auto"/>
        <w:left w:val="none" w:sz="0" w:space="0" w:color="auto"/>
        <w:bottom w:val="none" w:sz="0" w:space="0" w:color="auto"/>
        <w:right w:val="none" w:sz="0" w:space="0" w:color="auto"/>
      </w:divBdr>
    </w:div>
    <w:div w:id="625310754">
      <w:bodyDiv w:val="1"/>
      <w:marLeft w:val="0"/>
      <w:marRight w:val="0"/>
      <w:marTop w:val="0"/>
      <w:marBottom w:val="0"/>
      <w:divBdr>
        <w:top w:val="none" w:sz="0" w:space="0" w:color="auto"/>
        <w:left w:val="none" w:sz="0" w:space="0" w:color="auto"/>
        <w:bottom w:val="none" w:sz="0" w:space="0" w:color="auto"/>
        <w:right w:val="none" w:sz="0" w:space="0" w:color="auto"/>
      </w:divBdr>
    </w:div>
    <w:div w:id="748119263">
      <w:bodyDiv w:val="1"/>
      <w:marLeft w:val="0"/>
      <w:marRight w:val="0"/>
      <w:marTop w:val="0"/>
      <w:marBottom w:val="0"/>
      <w:divBdr>
        <w:top w:val="none" w:sz="0" w:space="0" w:color="auto"/>
        <w:left w:val="none" w:sz="0" w:space="0" w:color="auto"/>
        <w:bottom w:val="none" w:sz="0" w:space="0" w:color="auto"/>
        <w:right w:val="none" w:sz="0" w:space="0" w:color="auto"/>
      </w:divBdr>
    </w:div>
    <w:div w:id="1052652259">
      <w:bodyDiv w:val="1"/>
      <w:marLeft w:val="0"/>
      <w:marRight w:val="0"/>
      <w:marTop w:val="0"/>
      <w:marBottom w:val="0"/>
      <w:divBdr>
        <w:top w:val="none" w:sz="0" w:space="0" w:color="auto"/>
        <w:left w:val="none" w:sz="0" w:space="0" w:color="auto"/>
        <w:bottom w:val="none" w:sz="0" w:space="0" w:color="auto"/>
        <w:right w:val="none" w:sz="0" w:space="0" w:color="auto"/>
      </w:divBdr>
    </w:div>
    <w:div w:id="1158883880">
      <w:bodyDiv w:val="1"/>
      <w:marLeft w:val="0"/>
      <w:marRight w:val="0"/>
      <w:marTop w:val="0"/>
      <w:marBottom w:val="0"/>
      <w:divBdr>
        <w:top w:val="none" w:sz="0" w:space="0" w:color="auto"/>
        <w:left w:val="none" w:sz="0" w:space="0" w:color="auto"/>
        <w:bottom w:val="none" w:sz="0" w:space="0" w:color="auto"/>
        <w:right w:val="none" w:sz="0" w:space="0" w:color="auto"/>
      </w:divBdr>
    </w:div>
    <w:div w:id="1234198519">
      <w:bodyDiv w:val="1"/>
      <w:marLeft w:val="0"/>
      <w:marRight w:val="0"/>
      <w:marTop w:val="0"/>
      <w:marBottom w:val="0"/>
      <w:divBdr>
        <w:top w:val="none" w:sz="0" w:space="0" w:color="auto"/>
        <w:left w:val="none" w:sz="0" w:space="0" w:color="auto"/>
        <w:bottom w:val="none" w:sz="0" w:space="0" w:color="auto"/>
        <w:right w:val="none" w:sz="0" w:space="0" w:color="auto"/>
      </w:divBdr>
    </w:div>
    <w:div w:id="1311906967">
      <w:bodyDiv w:val="1"/>
      <w:marLeft w:val="0"/>
      <w:marRight w:val="0"/>
      <w:marTop w:val="0"/>
      <w:marBottom w:val="0"/>
      <w:divBdr>
        <w:top w:val="none" w:sz="0" w:space="0" w:color="auto"/>
        <w:left w:val="none" w:sz="0" w:space="0" w:color="auto"/>
        <w:bottom w:val="none" w:sz="0" w:space="0" w:color="auto"/>
        <w:right w:val="none" w:sz="0" w:space="0" w:color="auto"/>
      </w:divBdr>
      <w:divsChild>
        <w:div w:id="1190948794">
          <w:marLeft w:val="0"/>
          <w:marRight w:val="0"/>
          <w:marTop w:val="0"/>
          <w:marBottom w:val="0"/>
          <w:divBdr>
            <w:top w:val="none" w:sz="0" w:space="0" w:color="auto"/>
            <w:left w:val="none" w:sz="0" w:space="0" w:color="auto"/>
            <w:bottom w:val="none" w:sz="0" w:space="0" w:color="auto"/>
            <w:right w:val="none" w:sz="0" w:space="0" w:color="auto"/>
          </w:divBdr>
        </w:div>
        <w:div w:id="1773890375">
          <w:marLeft w:val="0"/>
          <w:marRight w:val="0"/>
          <w:marTop w:val="0"/>
          <w:marBottom w:val="0"/>
          <w:divBdr>
            <w:top w:val="none" w:sz="0" w:space="0" w:color="auto"/>
            <w:left w:val="none" w:sz="0" w:space="0" w:color="auto"/>
            <w:bottom w:val="none" w:sz="0" w:space="0" w:color="auto"/>
            <w:right w:val="none" w:sz="0" w:space="0" w:color="auto"/>
          </w:divBdr>
        </w:div>
        <w:div w:id="1014383191">
          <w:marLeft w:val="0"/>
          <w:marRight w:val="0"/>
          <w:marTop w:val="0"/>
          <w:marBottom w:val="0"/>
          <w:divBdr>
            <w:top w:val="none" w:sz="0" w:space="0" w:color="auto"/>
            <w:left w:val="none" w:sz="0" w:space="0" w:color="auto"/>
            <w:bottom w:val="none" w:sz="0" w:space="0" w:color="auto"/>
            <w:right w:val="none" w:sz="0" w:space="0" w:color="auto"/>
          </w:divBdr>
        </w:div>
        <w:div w:id="442648483">
          <w:marLeft w:val="0"/>
          <w:marRight w:val="0"/>
          <w:marTop w:val="0"/>
          <w:marBottom w:val="0"/>
          <w:divBdr>
            <w:top w:val="none" w:sz="0" w:space="0" w:color="auto"/>
            <w:left w:val="none" w:sz="0" w:space="0" w:color="auto"/>
            <w:bottom w:val="none" w:sz="0" w:space="0" w:color="auto"/>
            <w:right w:val="none" w:sz="0" w:space="0" w:color="auto"/>
          </w:divBdr>
        </w:div>
        <w:div w:id="1707412573">
          <w:marLeft w:val="0"/>
          <w:marRight w:val="0"/>
          <w:marTop w:val="0"/>
          <w:marBottom w:val="0"/>
          <w:divBdr>
            <w:top w:val="none" w:sz="0" w:space="0" w:color="auto"/>
            <w:left w:val="none" w:sz="0" w:space="0" w:color="auto"/>
            <w:bottom w:val="none" w:sz="0" w:space="0" w:color="auto"/>
            <w:right w:val="none" w:sz="0" w:space="0" w:color="auto"/>
          </w:divBdr>
        </w:div>
        <w:div w:id="1599757359">
          <w:marLeft w:val="0"/>
          <w:marRight w:val="0"/>
          <w:marTop w:val="0"/>
          <w:marBottom w:val="0"/>
          <w:divBdr>
            <w:top w:val="none" w:sz="0" w:space="0" w:color="auto"/>
            <w:left w:val="none" w:sz="0" w:space="0" w:color="auto"/>
            <w:bottom w:val="none" w:sz="0" w:space="0" w:color="auto"/>
            <w:right w:val="none" w:sz="0" w:space="0" w:color="auto"/>
          </w:divBdr>
        </w:div>
        <w:div w:id="497622187">
          <w:marLeft w:val="0"/>
          <w:marRight w:val="0"/>
          <w:marTop w:val="0"/>
          <w:marBottom w:val="0"/>
          <w:divBdr>
            <w:top w:val="none" w:sz="0" w:space="0" w:color="auto"/>
            <w:left w:val="none" w:sz="0" w:space="0" w:color="auto"/>
            <w:bottom w:val="none" w:sz="0" w:space="0" w:color="auto"/>
            <w:right w:val="none" w:sz="0" w:space="0" w:color="auto"/>
          </w:divBdr>
        </w:div>
        <w:div w:id="1376347844">
          <w:marLeft w:val="0"/>
          <w:marRight w:val="0"/>
          <w:marTop w:val="0"/>
          <w:marBottom w:val="0"/>
          <w:divBdr>
            <w:top w:val="none" w:sz="0" w:space="0" w:color="auto"/>
            <w:left w:val="none" w:sz="0" w:space="0" w:color="auto"/>
            <w:bottom w:val="none" w:sz="0" w:space="0" w:color="auto"/>
            <w:right w:val="none" w:sz="0" w:space="0" w:color="auto"/>
          </w:divBdr>
        </w:div>
        <w:div w:id="317923245">
          <w:marLeft w:val="0"/>
          <w:marRight w:val="0"/>
          <w:marTop w:val="0"/>
          <w:marBottom w:val="0"/>
          <w:divBdr>
            <w:top w:val="none" w:sz="0" w:space="0" w:color="auto"/>
            <w:left w:val="none" w:sz="0" w:space="0" w:color="auto"/>
            <w:bottom w:val="none" w:sz="0" w:space="0" w:color="auto"/>
            <w:right w:val="none" w:sz="0" w:space="0" w:color="auto"/>
          </w:divBdr>
        </w:div>
        <w:div w:id="1241870620">
          <w:marLeft w:val="0"/>
          <w:marRight w:val="0"/>
          <w:marTop w:val="0"/>
          <w:marBottom w:val="0"/>
          <w:divBdr>
            <w:top w:val="none" w:sz="0" w:space="0" w:color="auto"/>
            <w:left w:val="none" w:sz="0" w:space="0" w:color="auto"/>
            <w:bottom w:val="none" w:sz="0" w:space="0" w:color="auto"/>
            <w:right w:val="none" w:sz="0" w:space="0" w:color="auto"/>
          </w:divBdr>
        </w:div>
        <w:div w:id="1665743838">
          <w:marLeft w:val="0"/>
          <w:marRight w:val="0"/>
          <w:marTop w:val="0"/>
          <w:marBottom w:val="0"/>
          <w:divBdr>
            <w:top w:val="none" w:sz="0" w:space="0" w:color="auto"/>
            <w:left w:val="none" w:sz="0" w:space="0" w:color="auto"/>
            <w:bottom w:val="none" w:sz="0" w:space="0" w:color="auto"/>
            <w:right w:val="none" w:sz="0" w:space="0" w:color="auto"/>
          </w:divBdr>
        </w:div>
        <w:div w:id="1385252762">
          <w:marLeft w:val="0"/>
          <w:marRight w:val="0"/>
          <w:marTop w:val="0"/>
          <w:marBottom w:val="0"/>
          <w:divBdr>
            <w:top w:val="none" w:sz="0" w:space="0" w:color="auto"/>
            <w:left w:val="none" w:sz="0" w:space="0" w:color="auto"/>
            <w:bottom w:val="none" w:sz="0" w:space="0" w:color="auto"/>
            <w:right w:val="none" w:sz="0" w:space="0" w:color="auto"/>
          </w:divBdr>
        </w:div>
        <w:div w:id="33430823">
          <w:marLeft w:val="0"/>
          <w:marRight w:val="0"/>
          <w:marTop w:val="0"/>
          <w:marBottom w:val="0"/>
          <w:divBdr>
            <w:top w:val="none" w:sz="0" w:space="0" w:color="auto"/>
            <w:left w:val="none" w:sz="0" w:space="0" w:color="auto"/>
            <w:bottom w:val="none" w:sz="0" w:space="0" w:color="auto"/>
            <w:right w:val="none" w:sz="0" w:space="0" w:color="auto"/>
          </w:divBdr>
        </w:div>
        <w:div w:id="1722559477">
          <w:marLeft w:val="0"/>
          <w:marRight w:val="0"/>
          <w:marTop w:val="0"/>
          <w:marBottom w:val="0"/>
          <w:divBdr>
            <w:top w:val="none" w:sz="0" w:space="0" w:color="auto"/>
            <w:left w:val="none" w:sz="0" w:space="0" w:color="auto"/>
            <w:bottom w:val="none" w:sz="0" w:space="0" w:color="auto"/>
            <w:right w:val="none" w:sz="0" w:space="0" w:color="auto"/>
          </w:divBdr>
        </w:div>
        <w:div w:id="2025083088">
          <w:marLeft w:val="0"/>
          <w:marRight w:val="0"/>
          <w:marTop w:val="0"/>
          <w:marBottom w:val="0"/>
          <w:divBdr>
            <w:top w:val="none" w:sz="0" w:space="0" w:color="auto"/>
            <w:left w:val="none" w:sz="0" w:space="0" w:color="auto"/>
            <w:bottom w:val="none" w:sz="0" w:space="0" w:color="auto"/>
            <w:right w:val="none" w:sz="0" w:space="0" w:color="auto"/>
          </w:divBdr>
        </w:div>
        <w:div w:id="1438715867">
          <w:marLeft w:val="0"/>
          <w:marRight w:val="0"/>
          <w:marTop w:val="0"/>
          <w:marBottom w:val="0"/>
          <w:divBdr>
            <w:top w:val="none" w:sz="0" w:space="0" w:color="auto"/>
            <w:left w:val="none" w:sz="0" w:space="0" w:color="auto"/>
            <w:bottom w:val="none" w:sz="0" w:space="0" w:color="auto"/>
            <w:right w:val="none" w:sz="0" w:space="0" w:color="auto"/>
          </w:divBdr>
        </w:div>
      </w:divsChild>
    </w:div>
    <w:div w:id="1336879796">
      <w:bodyDiv w:val="1"/>
      <w:marLeft w:val="0"/>
      <w:marRight w:val="0"/>
      <w:marTop w:val="0"/>
      <w:marBottom w:val="0"/>
      <w:divBdr>
        <w:top w:val="none" w:sz="0" w:space="0" w:color="auto"/>
        <w:left w:val="none" w:sz="0" w:space="0" w:color="auto"/>
        <w:bottom w:val="none" w:sz="0" w:space="0" w:color="auto"/>
        <w:right w:val="none" w:sz="0" w:space="0" w:color="auto"/>
      </w:divBdr>
    </w:div>
    <w:div w:id="1535271562">
      <w:bodyDiv w:val="1"/>
      <w:marLeft w:val="0"/>
      <w:marRight w:val="0"/>
      <w:marTop w:val="0"/>
      <w:marBottom w:val="0"/>
      <w:divBdr>
        <w:top w:val="none" w:sz="0" w:space="0" w:color="auto"/>
        <w:left w:val="none" w:sz="0" w:space="0" w:color="auto"/>
        <w:bottom w:val="none" w:sz="0" w:space="0" w:color="auto"/>
        <w:right w:val="none" w:sz="0" w:space="0" w:color="auto"/>
      </w:divBdr>
    </w:div>
    <w:div w:id="1594850053">
      <w:bodyDiv w:val="1"/>
      <w:marLeft w:val="0"/>
      <w:marRight w:val="0"/>
      <w:marTop w:val="0"/>
      <w:marBottom w:val="0"/>
      <w:divBdr>
        <w:top w:val="none" w:sz="0" w:space="0" w:color="auto"/>
        <w:left w:val="none" w:sz="0" w:space="0" w:color="auto"/>
        <w:bottom w:val="none" w:sz="0" w:space="0" w:color="auto"/>
        <w:right w:val="none" w:sz="0" w:space="0" w:color="auto"/>
      </w:divBdr>
    </w:div>
    <w:div w:id="17498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ogled">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iSQhYL+w8KMYvIQQSeqtczMzRmqYnDA5PoWjC7m+tTY=</DigestValue>
    </Reference>
    <Reference Type="http://www.w3.org/2000/09/xmldsig#Object" URI="#idOfficeObject">
      <DigestMethod Algorithm="http://www.w3.org/2001/04/xmlenc#sha256"/>
      <DigestValue>IQlQG140WJRXPyLrIqvJj30nuUWWjmy7eMF9J9sXCDI=</DigestValue>
    </Reference>
    <Reference Type="http://uri.etsi.org/01903#SignedProperties" URI="#idSignedProperties">
      <Transforms>
        <Transform Algorithm="http://www.w3.org/TR/2001/REC-xml-c14n-20010315"/>
      </Transforms>
      <DigestMethod Algorithm="http://www.w3.org/2001/04/xmlenc#sha256"/>
      <DigestValue>WtsbapdFvi77uCyPEu6QK3ZkGkBl4apJofAzxYo1GwY=</DigestValue>
    </Reference>
  </SignedInfo>
  <SignatureValue>W8B26Vbpx2+FSMfW2vNw0bz1jfGU28dkcTMidTtzbL1TOBqZlU4jehkiD/lYfpsx4xVntiLoGNIK
jEuK1sOYYpbPpPK+8RUT/Hrvb6UEXB0OaTn1bofTT0Dmr8cC3FMM+wlcb+VntFCfF6HRg0aqKxLp
qQ8Ce7gGkvQeeBhCWEzt3H5iwGZRS1pVpyyWp1tvDuZQZqzt97OgEtMj+4Z1sri3pnJqT2E+cMp7
GoXhqM9/rv0QgeUl9yPvTXDtf6I/ApbmzinCZiAsTAiq/h/Qsr+XA43PEF/Jp2AMXkhFWI848z1h
NxwiVvoH7/QRFzAOowotwAUM6AzCrEJkardQUA==</SignatureValue>
  <KeyInfo>
    <X509Data>
      <X509Certificate>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hNSMB8/PYt3zcKYoh4YYR7QE1i/UxAQIvu4x90dxPv4=</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jgGVxY1isTeIlOHGzG2npo9rcRmgGld67NUJYwc21Nk=</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jgGVxY1isTeIlOHGzG2npo9rcRmgGld67NUJYwc21Nk=</DigestValue>
      </Reference>
      <Reference URI="/word/document.xml?ContentType=application/vnd.openxmlformats-officedocument.wordprocessingml.document.main+xml">
        <DigestMethod Algorithm="http://www.w3.org/2001/04/xmlenc#sha256"/>
        <DigestValue>EKhZil03VdGEMirIqtVMtaUxVDfoBdRhWmN87Ce6gZ8=</DigestValue>
      </Reference>
      <Reference URI="/word/endnotes.xml?ContentType=application/vnd.openxmlformats-officedocument.wordprocessingml.endnotes+xml">
        <DigestMethod Algorithm="http://www.w3.org/2001/04/xmlenc#sha256"/>
        <DigestValue>6Bb+Se6ckCytgxTW2tt2kCEkqxDGosGPzxXTA9VZlj4=</DigestValue>
      </Reference>
      <Reference URI="/word/fontTable.xml?ContentType=application/vnd.openxmlformats-officedocument.wordprocessingml.fontTable+xml">
        <DigestMethod Algorithm="http://www.w3.org/2001/04/xmlenc#sha256"/>
        <DigestValue>PW0AB6KYKetu0UxcJ2oqOGQduZa+/ljy6KlEDRh7b0k=</DigestValue>
      </Reference>
      <Reference URI="/word/footer1.xml?ContentType=application/vnd.openxmlformats-officedocument.wordprocessingml.footer+xml">
        <DigestMethod Algorithm="http://www.w3.org/2001/04/xmlenc#sha256"/>
        <DigestValue>Q4mzv4R6UZdYLAavzi9/sn8zuAa3QLpi1vLyQrnDb84=</DigestValue>
      </Reference>
      <Reference URI="/word/footer2.xml?ContentType=application/vnd.openxmlformats-officedocument.wordprocessingml.footer+xml">
        <DigestMethod Algorithm="http://www.w3.org/2001/04/xmlenc#sha256"/>
        <DigestValue>T27cfNQya0ovuFrBKe4Pbrra7vA76sKvt+ePWu6gEVc=</DigestValue>
      </Reference>
      <Reference URI="/word/footnotes.xml?ContentType=application/vnd.openxmlformats-officedocument.wordprocessingml.footnotes+xml">
        <DigestMethod Algorithm="http://www.w3.org/2001/04/xmlenc#sha256"/>
        <DigestValue>GYQ656vgQ8//GKsU5PuhEfiORIsU3n1fap9ThY70bMc=</DigestValue>
      </Reference>
      <Reference URI="/word/header1.xml?ContentType=application/vnd.openxmlformats-officedocument.wordprocessingml.header+xml">
        <DigestMethod Algorithm="http://www.w3.org/2001/04/xmlenc#sha256"/>
        <DigestValue>1T1JGOTbTvhzSYAPFo7BT3iPl50ZbyIbaRzE2VMrLYI=</DigestValue>
      </Reference>
      <Reference URI="/word/header2.xml?ContentType=application/vnd.openxmlformats-officedocument.wordprocessingml.header+xml">
        <DigestMethod Algorithm="http://www.w3.org/2001/04/xmlenc#sha256"/>
        <DigestValue>CEQkXAIahpJZI0fKO+iDTiGu2vUcVfx1KfOJUqsfn/c=</DigestValue>
      </Reference>
      <Reference URI="/word/media/image1.png?ContentType=image/png">
        <DigestMethod Algorithm="http://www.w3.org/2001/04/xmlenc#sha256"/>
        <DigestValue>yi68vd9xW7vMJ7apzAUG7EMXAiNA8Q6PtGQtrJal9zM=</DigestValue>
      </Reference>
      <Reference URI="/word/media/image2.png?ContentType=image/png">
        <DigestMethod Algorithm="http://www.w3.org/2001/04/xmlenc#sha256"/>
        <DigestValue>ya98SRb8FaWf1ZEw843aDrLxjIX0H8hwGgdYsEMHGKs=</DigestValue>
      </Reference>
      <Reference URI="/word/numbering.xml?ContentType=application/vnd.openxmlformats-officedocument.wordprocessingml.numbering+xml">
        <DigestMethod Algorithm="http://www.w3.org/2001/04/xmlenc#sha256"/>
        <DigestValue>7D4LR7KHr0NsMzCO14CA/z60t/PUOhpP2dnBzbMryI0=</DigestValue>
      </Reference>
      <Reference URI="/word/settings.xml?ContentType=application/vnd.openxmlformats-officedocument.wordprocessingml.settings+xml">
        <DigestMethod Algorithm="http://www.w3.org/2001/04/xmlenc#sha256"/>
        <DigestValue>j6+i4s4OxJFkMW3f5DT15HG2Ze3o/Oc1RfMqW3nawD8=</DigestValue>
      </Reference>
      <Reference URI="/word/styles.xml?ContentType=application/vnd.openxmlformats-officedocument.wordprocessingml.styles+xml">
        <DigestMethod Algorithm="http://www.w3.org/2001/04/xmlenc#sha256"/>
        <DigestValue>kf3WZP3courFoM54EbUwCbk6Gu6pmYNl4aZsooVbNPQ=</DigestValue>
      </Reference>
      <Reference URI="/word/theme/theme1.xml?ContentType=application/vnd.openxmlformats-officedocument.theme+xml">
        <DigestMethod Algorithm="http://www.w3.org/2001/04/xmlenc#sha256"/>
        <DigestValue>YLUCF2PTeaNXXjQp8hNpVoEqmooJKJitrAOk87d1gJQ=</DigestValue>
      </Reference>
      <Reference URI="/word/webSettings.xml?ContentType=application/vnd.openxmlformats-officedocument.wordprocessingml.webSettings+xml">
        <DigestMethod Algorithm="http://www.w3.org/2001/04/xmlenc#sha256"/>
        <DigestValue>7Hi5smXyhGLHxAK7VHopRk1MFmZfrOH7kllnSzMQv9c=</DigestValue>
      </Reference>
    </Manifest>
    <SignatureProperties>
      <SignatureProperty Id="idSignatureTime" Target="#idPackageSignature">
        <mdssi:SignatureTime xmlns:mdssi="http://schemas.openxmlformats.org/package/2006/digital-signature">
          <mdssi:Format>YYYY-MM-DDThh:mm:ssTZD</mdssi:Format>
          <mdssi:Value>2026-08-31T07:44:16Z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Šolska pravila</SignatureComments>
          <WindowsVersion>10.0</WindowsVersion>
          <OfficeVersion>16.0</OfficeVersion>
          <ApplicationVersion>16.0</ApplicationVersion>
          <Monitors>2</Monitors>
          <HorizontalResolution>2048</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2026-08-31T07:44:16Z</xd:SigningTime>
          <xd:SigningCertificate>
            <xd:Cert>
              <xd:CertDigest>
                <DigestMethod Algorithm="http://www.w3.org/2001/04/xmlenc#sha256"/>
                <DigestValue>pvpBjmh2mPzcjQV3Fa3WOx400+qHkBJDaqgykk1ULRk=</DigestValue>
              </xd:CertDigest>
              <xd:IssuerSerial>
                <X509IssuerName>CN=SIGEN-CA G2, OID.2.5.4.97=VATSI-17659957, O=Republika Slovenija, C=SI</X509IssuerName>
                <X509SerialNumber>39342345904190935914160659210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Dokument ustvaril in odobril</xd:Description>
            </xd:CommitmentTypeId>
            <xd:AllSignedDataObjects/>
            <xd:CommitmentTypeQualifiers>
              <xd:CommitmentTypeQualifier>Šolska pravila</xd:CommitmentTypeQualifier>
            </xd:CommitmentTypeQualifiers>
          </xd:CommitmentTypeIndication>
        </xd:SignedDataObjectProperties>
      </xd:SignedProperties>
      <xd:UnsignedProperties>
        <xd:UnsignedSignatureProperties>
          <xd:CertificateValues>
            <xd:EncapsulatedX509Certificate>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</xd:EncapsulatedX509Certificate>
            <xd:EncapsulatedX509Certificate>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</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CCBAF0E-E19F-4148-9E3C-AA329FB3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2721</Words>
  <Characters>15516</Characters>
  <Application>Microsoft Office Word</Application>
  <DocSecurity>0</DocSecurity>
  <Lines>129</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Vuk</dc:creator>
  <cp:keywords/>
  <dc:description/>
  <cp:lastModifiedBy>Haris Ćordić</cp:lastModifiedBy>
  <cp:revision>9</cp:revision>
  <cp:lastPrinted>2018-07-12T05:47:00Z</cp:lastPrinted>
  <dcterms:created xsi:type="dcterms:W3CDTF">2026-08-26T07:03:00Z</dcterms:created>
  <dcterms:modified xsi:type="dcterms:W3CDTF">2026-08-31T07:43:00Z</dcterms:modified>
</cp:coreProperties>
</file>